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4B947" w14:textId="77777777" w:rsidR="00516605" w:rsidRDefault="00516605" w:rsidP="006A2F0E">
      <w:pPr>
        <w:rPr>
          <w:b/>
          <w:color w:val="2E74B5" w:themeColor="accent1" w:themeShade="BF"/>
          <w:sz w:val="36"/>
          <w:szCs w:val="36"/>
        </w:rPr>
      </w:pPr>
    </w:p>
    <w:p w14:paraId="28166003" w14:textId="115D2BE2" w:rsidR="00AB3CC5" w:rsidRPr="00770D30" w:rsidRDefault="000314FD" w:rsidP="006A2F0E">
      <w:pPr>
        <w:rPr>
          <w:b/>
          <w:sz w:val="40"/>
          <w:szCs w:val="40"/>
        </w:rPr>
      </w:pPr>
      <w:r w:rsidRPr="00770D30">
        <w:rPr>
          <w:b/>
          <w:sz w:val="40"/>
          <w:szCs w:val="40"/>
        </w:rPr>
        <w:t>PROM-manual</w:t>
      </w:r>
      <w:r w:rsidR="00C80795" w:rsidRPr="00770D30">
        <w:rPr>
          <w:b/>
          <w:sz w:val="40"/>
          <w:szCs w:val="40"/>
        </w:rPr>
        <w:t xml:space="preserve"> - </w:t>
      </w:r>
      <w:r w:rsidR="00DB6ED1" w:rsidRPr="00770D30">
        <w:rPr>
          <w:b/>
          <w:sz w:val="40"/>
          <w:szCs w:val="40"/>
        </w:rPr>
        <w:t>Hantera patientenkä</w:t>
      </w:r>
      <w:r w:rsidR="006A2F0E" w:rsidRPr="00770D30">
        <w:rPr>
          <w:b/>
          <w:sz w:val="40"/>
          <w:szCs w:val="40"/>
        </w:rPr>
        <w:t>t</w:t>
      </w:r>
      <w:r w:rsidR="00DB6ED1" w:rsidRPr="00770D30">
        <w:rPr>
          <w:b/>
          <w:sz w:val="40"/>
          <w:szCs w:val="40"/>
        </w:rPr>
        <w:t>er</w:t>
      </w:r>
      <w:r w:rsidR="00177E29" w:rsidRPr="00770D30">
        <w:rPr>
          <w:b/>
          <w:sz w:val="40"/>
          <w:szCs w:val="40"/>
        </w:rPr>
        <w:t xml:space="preserve"> </w:t>
      </w:r>
    </w:p>
    <w:p w14:paraId="7D6E18FF" w14:textId="039F37A9" w:rsidR="0077195B" w:rsidRDefault="006A2F0E">
      <w:pPr>
        <w:rPr>
          <w:sz w:val="24"/>
          <w:szCs w:val="24"/>
        </w:rPr>
      </w:pPr>
      <w:r w:rsidRPr="00516605">
        <w:rPr>
          <w:sz w:val="24"/>
          <w:szCs w:val="24"/>
        </w:rPr>
        <w:t>Hantera</w:t>
      </w:r>
      <w:r w:rsidR="00DB478B" w:rsidRPr="00516605">
        <w:rPr>
          <w:sz w:val="24"/>
          <w:szCs w:val="24"/>
        </w:rPr>
        <w:t xml:space="preserve"> patientenkäter</w:t>
      </w:r>
      <w:r w:rsidR="00DE0C3C">
        <w:rPr>
          <w:sz w:val="24"/>
          <w:szCs w:val="24"/>
        </w:rPr>
        <w:t xml:space="preserve"> </w:t>
      </w:r>
      <w:r w:rsidR="00DB478B" w:rsidRPr="007D42D5">
        <w:rPr>
          <w:sz w:val="24"/>
          <w:szCs w:val="24"/>
        </w:rPr>
        <w:t xml:space="preserve">är </w:t>
      </w:r>
      <w:r w:rsidR="00DE0C3C">
        <w:rPr>
          <w:sz w:val="24"/>
          <w:szCs w:val="24"/>
        </w:rPr>
        <w:t xml:space="preserve">ett verktyg som underlättar </w:t>
      </w:r>
      <w:r w:rsidR="001243D9" w:rsidRPr="007D42D5">
        <w:rPr>
          <w:sz w:val="24"/>
          <w:szCs w:val="24"/>
        </w:rPr>
        <w:t>hanteringen av enhetens</w:t>
      </w:r>
      <w:r w:rsidR="002A783D" w:rsidRPr="007D42D5">
        <w:rPr>
          <w:sz w:val="24"/>
          <w:szCs w:val="24"/>
        </w:rPr>
        <w:t xml:space="preserve"> PROM-enkäter</w:t>
      </w:r>
      <w:r w:rsidR="00D40562" w:rsidRPr="007D42D5">
        <w:rPr>
          <w:sz w:val="24"/>
          <w:szCs w:val="24"/>
        </w:rPr>
        <w:t>. Verktyget hjälper till att ha koll på när patienten ska följas upp och var i processen patienten befinner sig.</w:t>
      </w:r>
      <w:r w:rsidR="0077195B" w:rsidRPr="007D42D5">
        <w:rPr>
          <w:sz w:val="24"/>
          <w:szCs w:val="24"/>
        </w:rPr>
        <w:t xml:space="preserve"> Du hittar verktyget under </w:t>
      </w:r>
      <w:r w:rsidR="00B56426" w:rsidRPr="007D42D5">
        <w:rPr>
          <w:sz w:val="24"/>
          <w:szCs w:val="24"/>
        </w:rPr>
        <w:t xml:space="preserve">knappen </w:t>
      </w:r>
      <w:r w:rsidR="00F40780">
        <w:rPr>
          <w:sz w:val="24"/>
          <w:szCs w:val="24"/>
        </w:rPr>
        <w:t>Verktyg för registrerare</w:t>
      </w:r>
      <w:r w:rsidR="0077195B" w:rsidRPr="007D42D5">
        <w:rPr>
          <w:sz w:val="24"/>
          <w:szCs w:val="24"/>
        </w:rPr>
        <w:t xml:space="preserve">. </w:t>
      </w:r>
    </w:p>
    <w:p w14:paraId="4B6A051E" w14:textId="40C8C2E1" w:rsidR="00EA7EA2" w:rsidRDefault="00770D30" w:rsidP="007C7A4F">
      <w:pPr>
        <w:rPr>
          <w:sz w:val="24"/>
          <w:szCs w:val="24"/>
        </w:rPr>
      </w:pPr>
      <w:r w:rsidRPr="007D42D5">
        <w:rPr>
          <w:sz w:val="24"/>
          <w:szCs w:val="24"/>
        </w:rPr>
        <w:t>PROM-uppföljning</w:t>
      </w:r>
      <w:r>
        <w:rPr>
          <w:sz w:val="24"/>
          <w:szCs w:val="24"/>
        </w:rPr>
        <w:t>en</w:t>
      </w:r>
      <w:r w:rsidRPr="007D42D5">
        <w:rPr>
          <w:sz w:val="24"/>
          <w:szCs w:val="24"/>
        </w:rPr>
        <w:t xml:space="preserve"> sker vid två tillfällen; vid skadetillfället </w:t>
      </w:r>
      <w:r>
        <w:rPr>
          <w:sz w:val="24"/>
          <w:szCs w:val="24"/>
        </w:rPr>
        <w:t xml:space="preserve">(PROM dag 0) </w:t>
      </w:r>
      <w:r w:rsidRPr="007D42D5">
        <w:rPr>
          <w:sz w:val="24"/>
          <w:szCs w:val="24"/>
        </w:rPr>
        <w:t>och efter ett år</w:t>
      </w:r>
      <w:r>
        <w:rPr>
          <w:sz w:val="24"/>
          <w:szCs w:val="24"/>
        </w:rPr>
        <w:t xml:space="preserve"> (PROM 1 år). Endast de som besvarat PROM dag 0 blir 1-årsuppföljd. Enkäten besvaras digitalt där inloggning sker </w:t>
      </w:r>
      <w:r w:rsidRPr="007D42D5">
        <w:rPr>
          <w:sz w:val="24"/>
          <w:szCs w:val="24"/>
        </w:rPr>
        <w:t xml:space="preserve">med personnummer </w:t>
      </w:r>
      <w:r>
        <w:rPr>
          <w:sz w:val="24"/>
          <w:szCs w:val="24"/>
        </w:rPr>
        <w:t>och</w:t>
      </w:r>
      <w:r w:rsidRPr="007D42D5">
        <w:rPr>
          <w:sz w:val="24"/>
          <w:szCs w:val="24"/>
        </w:rPr>
        <w:t xml:space="preserve"> personlig PIN-kod på webbsidan </w:t>
      </w:r>
      <w:r w:rsidRPr="00E13435">
        <w:rPr>
          <w:sz w:val="24"/>
          <w:szCs w:val="24"/>
          <w:u w:val="single"/>
        </w:rPr>
        <w:t>https://</w:t>
      </w:r>
      <w:hyperlink r:id="rId8" w:history="1">
        <w:r w:rsidRPr="00E13435">
          <w:rPr>
            <w:rStyle w:val="Hyperlnk"/>
            <w:color w:val="auto"/>
            <w:sz w:val="24"/>
            <w:szCs w:val="24"/>
          </w:rPr>
          <w:t>svara.registercentrum.se</w:t>
        </w:r>
      </w:hyperlink>
      <w:r w:rsidRPr="007D42D5">
        <w:rPr>
          <w:sz w:val="24"/>
          <w:szCs w:val="24"/>
        </w:rPr>
        <w:t>.</w:t>
      </w:r>
      <w:r w:rsidR="00980F8D">
        <w:rPr>
          <w:sz w:val="24"/>
          <w:szCs w:val="24"/>
        </w:rPr>
        <w:br/>
      </w:r>
      <w:r w:rsidRPr="007D42D5">
        <w:rPr>
          <w:sz w:val="24"/>
          <w:szCs w:val="24"/>
        </w:rPr>
        <w:t xml:space="preserve"> </w:t>
      </w:r>
      <w:r w:rsidR="00980F8D">
        <w:rPr>
          <w:sz w:val="24"/>
          <w:szCs w:val="24"/>
        </w:rPr>
        <w:br/>
      </w:r>
      <w:r w:rsidRPr="007D42D5">
        <w:rPr>
          <w:sz w:val="24"/>
          <w:szCs w:val="24"/>
        </w:rPr>
        <w:t>Barn under 16 år exkluderas automatiskt från PROM-hanteraren.</w:t>
      </w:r>
      <w:r w:rsidR="00980F8D">
        <w:rPr>
          <w:sz w:val="24"/>
          <w:szCs w:val="24"/>
        </w:rPr>
        <w:br/>
      </w:r>
      <w:r w:rsidR="00980F8D">
        <w:rPr>
          <w:b/>
          <w:bCs/>
          <w:sz w:val="24"/>
          <w:szCs w:val="24"/>
        </w:rPr>
        <w:br/>
      </w:r>
      <w:r w:rsidR="007C7A4F" w:rsidRPr="00764D60">
        <w:rPr>
          <w:b/>
          <w:bCs/>
          <w:sz w:val="24"/>
          <w:szCs w:val="24"/>
        </w:rPr>
        <w:t xml:space="preserve">1177 </w:t>
      </w:r>
      <w:r w:rsidR="00764D60" w:rsidRPr="00764D60">
        <w:rPr>
          <w:b/>
          <w:bCs/>
          <w:sz w:val="24"/>
          <w:szCs w:val="24"/>
        </w:rPr>
        <w:t>Inkorg</w:t>
      </w:r>
      <w:r w:rsidR="007C7A4F">
        <w:rPr>
          <w:sz w:val="24"/>
          <w:szCs w:val="24"/>
        </w:rPr>
        <w:t xml:space="preserve"> – 1177 Inkorg är en digital meddelandetjänst på 1177.se. De patienter som har </w:t>
      </w:r>
      <w:r w:rsidR="00DE0C3C">
        <w:rPr>
          <w:sz w:val="24"/>
          <w:szCs w:val="24"/>
        </w:rPr>
        <w:t xml:space="preserve">ett </w:t>
      </w:r>
      <w:r>
        <w:rPr>
          <w:sz w:val="24"/>
          <w:szCs w:val="24"/>
        </w:rPr>
        <w:t xml:space="preserve">konto på 1177 </w:t>
      </w:r>
      <w:r w:rsidR="00F4793E">
        <w:rPr>
          <w:sz w:val="24"/>
          <w:szCs w:val="24"/>
        </w:rPr>
        <w:t>får</w:t>
      </w:r>
      <w:r w:rsidR="007C7A4F">
        <w:rPr>
          <w:sz w:val="24"/>
          <w:szCs w:val="24"/>
        </w:rPr>
        <w:t xml:space="preserve"> automatiskt en avisering om att besvara </w:t>
      </w:r>
      <w:proofErr w:type="spellStart"/>
      <w:r w:rsidR="007C7A4F">
        <w:rPr>
          <w:sz w:val="24"/>
          <w:szCs w:val="24"/>
        </w:rPr>
        <w:t>Frakturregistrets</w:t>
      </w:r>
      <w:proofErr w:type="spellEnd"/>
      <w:r w:rsidR="007C7A4F">
        <w:rPr>
          <w:sz w:val="24"/>
          <w:szCs w:val="24"/>
        </w:rPr>
        <w:t xml:space="preserve"> enkät</w:t>
      </w:r>
      <w:r w:rsidR="005024C1">
        <w:rPr>
          <w:sz w:val="24"/>
          <w:szCs w:val="24"/>
        </w:rPr>
        <w:t xml:space="preserve"> via en länk</w:t>
      </w:r>
      <w:r w:rsidR="007C7A4F">
        <w:rPr>
          <w:sz w:val="24"/>
          <w:szCs w:val="24"/>
        </w:rPr>
        <w:t xml:space="preserve">. </w:t>
      </w:r>
      <w:r w:rsidR="005024C1">
        <w:rPr>
          <w:sz w:val="24"/>
          <w:szCs w:val="24"/>
        </w:rPr>
        <w:t>Dessa p</w:t>
      </w:r>
      <w:r w:rsidR="00764D60">
        <w:rPr>
          <w:sz w:val="24"/>
          <w:szCs w:val="24"/>
        </w:rPr>
        <w:t xml:space="preserve">atienter </w:t>
      </w:r>
      <w:r w:rsidR="00980F8D">
        <w:rPr>
          <w:sz w:val="24"/>
          <w:szCs w:val="24"/>
        </w:rPr>
        <w:t>hittar man</w:t>
      </w:r>
      <w:r w:rsidR="005024C1">
        <w:rPr>
          <w:sz w:val="24"/>
          <w:szCs w:val="24"/>
        </w:rPr>
        <w:t xml:space="preserve"> </w:t>
      </w:r>
      <w:r w:rsidR="00764D60">
        <w:rPr>
          <w:sz w:val="24"/>
          <w:szCs w:val="24"/>
        </w:rPr>
        <w:t>i listan Utskick gjort elektroniskt.</w:t>
      </w:r>
      <w:r w:rsidR="00DE0C3C">
        <w:rPr>
          <w:sz w:val="24"/>
          <w:szCs w:val="24"/>
        </w:rPr>
        <w:t xml:space="preserve"> </w:t>
      </w:r>
      <w:r w:rsidR="00764D60">
        <w:rPr>
          <w:sz w:val="24"/>
          <w:szCs w:val="24"/>
        </w:rPr>
        <w:t xml:space="preserve"> </w:t>
      </w:r>
    </w:p>
    <w:p w14:paraId="0988A932" w14:textId="0801E2E4" w:rsidR="005024C1" w:rsidRDefault="005024C1" w:rsidP="007C7A4F">
      <w:pPr>
        <w:rPr>
          <w:sz w:val="24"/>
          <w:szCs w:val="24"/>
        </w:rPr>
      </w:pPr>
      <w:r>
        <w:rPr>
          <w:sz w:val="24"/>
          <w:szCs w:val="24"/>
        </w:rPr>
        <w:t>Övriga patienter som inte har ett konto på 1177 hanteras via Hantera patientenkäter med brevutskick</w:t>
      </w:r>
      <w:r w:rsidR="00EA7EA2">
        <w:rPr>
          <w:sz w:val="24"/>
          <w:szCs w:val="24"/>
        </w:rPr>
        <w:t xml:space="preserve"> enligt nedanstående instruktioner. </w:t>
      </w:r>
    </w:p>
    <w:p w14:paraId="1F4CB651" w14:textId="56C7643A" w:rsidR="00733353" w:rsidRDefault="00733353">
      <w:pPr>
        <w:rPr>
          <w:sz w:val="24"/>
          <w:szCs w:val="24"/>
        </w:rPr>
      </w:pPr>
    </w:p>
    <w:p w14:paraId="5CFAF6D9" w14:textId="600A29D9" w:rsidR="002D0F11" w:rsidRPr="0060129A" w:rsidRDefault="00037398">
      <w:pPr>
        <w:rPr>
          <w:bCs/>
          <w:color w:val="2E74B5" w:themeColor="accent1" w:themeShade="BF"/>
          <w:sz w:val="28"/>
          <w:szCs w:val="28"/>
        </w:rPr>
      </w:pPr>
      <w:r w:rsidRPr="001B28A5">
        <w:rPr>
          <w:b/>
          <w:sz w:val="28"/>
          <w:szCs w:val="28"/>
        </w:rPr>
        <w:t xml:space="preserve">Listor </w:t>
      </w:r>
    </w:p>
    <w:p w14:paraId="22DCD03B" w14:textId="77777777" w:rsidR="002E4AAA" w:rsidRDefault="008C2044">
      <w:pPr>
        <w:rPr>
          <w:sz w:val="24"/>
          <w:szCs w:val="24"/>
        </w:rPr>
      </w:pPr>
      <w:r>
        <w:rPr>
          <w:sz w:val="24"/>
          <w:szCs w:val="24"/>
        </w:rPr>
        <w:t xml:space="preserve">När </w:t>
      </w:r>
      <w:r w:rsidR="00037398">
        <w:rPr>
          <w:sz w:val="24"/>
          <w:szCs w:val="24"/>
        </w:rPr>
        <w:t>skadedatum</w:t>
      </w:r>
      <w:r w:rsidR="00323FD6">
        <w:rPr>
          <w:sz w:val="24"/>
          <w:szCs w:val="24"/>
        </w:rPr>
        <w:t xml:space="preserve"> </w:t>
      </w:r>
      <w:r w:rsidR="001C4217">
        <w:rPr>
          <w:sz w:val="24"/>
          <w:szCs w:val="24"/>
        </w:rPr>
        <w:t xml:space="preserve">i skadepanelen </w:t>
      </w:r>
      <w:r w:rsidR="00323FD6">
        <w:rPr>
          <w:sz w:val="24"/>
          <w:szCs w:val="24"/>
        </w:rPr>
        <w:t xml:space="preserve">är registrerat så tar verktyget </w:t>
      </w:r>
      <w:r w:rsidR="00037398">
        <w:rPr>
          <w:sz w:val="24"/>
          <w:szCs w:val="24"/>
        </w:rPr>
        <w:t xml:space="preserve">Hantera patientenkäter </w:t>
      </w:r>
      <w:r w:rsidR="00323FD6">
        <w:rPr>
          <w:sz w:val="24"/>
          <w:szCs w:val="24"/>
        </w:rPr>
        <w:t xml:space="preserve">över </w:t>
      </w:r>
      <w:r w:rsidR="00B56426">
        <w:rPr>
          <w:sz w:val="24"/>
          <w:szCs w:val="24"/>
        </w:rPr>
        <w:t xml:space="preserve">och håller </w:t>
      </w:r>
      <w:r w:rsidR="00323FD6">
        <w:rPr>
          <w:sz w:val="24"/>
          <w:szCs w:val="24"/>
        </w:rPr>
        <w:t>reda på vad som ska göras</w:t>
      </w:r>
      <w:r>
        <w:rPr>
          <w:sz w:val="24"/>
          <w:szCs w:val="24"/>
        </w:rPr>
        <w:t xml:space="preserve">. </w:t>
      </w:r>
      <w:r w:rsidR="00323FD6">
        <w:rPr>
          <w:sz w:val="24"/>
          <w:szCs w:val="24"/>
        </w:rPr>
        <w:t xml:space="preserve">Under </w:t>
      </w:r>
      <w:r w:rsidR="00037398">
        <w:rPr>
          <w:sz w:val="24"/>
          <w:szCs w:val="24"/>
        </w:rPr>
        <w:t xml:space="preserve">”Välj lista” kan man </w:t>
      </w:r>
      <w:r w:rsidR="00323FD6">
        <w:rPr>
          <w:sz w:val="24"/>
          <w:szCs w:val="24"/>
        </w:rPr>
        <w:t>se var i registreringskedjan patienten befinner sig.</w:t>
      </w:r>
      <w:r w:rsidR="00B56426">
        <w:rPr>
          <w:sz w:val="24"/>
          <w:szCs w:val="24"/>
        </w:rPr>
        <w:t xml:space="preserve"> </w:t>
      </w:r>
      <w:r w:rsidR="00A33BF7">
        <w:rPr>
          <w:sz w:val="24"/>
          <w:szCs w:val="24"/>
        </w:rPr>
        <w:t xml:space="preserve">Det finns följande </w:t>
      </w:r>
      <w:r w:rsidR="00037398">
        <w:rPr>
          <w:sz w:val="24"/>
          <w:szCs w:val="24"/>
        </w:rPr>
        <w:t>listor</w:t>
      </w:r>
      <w:r w:rsidR="002E4AAA">
        <w:rPr>
          <w:sz w:val="24"/>
          <w:szCs w:val="24"/>
        </w:rPr>
        <w:t>;</w:t>
      </w:r>
    </w:p>
    <w:p w14:paraId="0C2D2268" w14:textId="4C55AB17" w:rsidR="002E4AAA" w:rsidRPr="00BC6704" w:rsidRDefault="002E4AAA" w:rsidP="00AE0AC0">
      <w:pPr>
        <w:pStyle w:val="Liststycke"/>
        <w:numPr>
          <w:ilvl w:val="0"/>
          <w:numId w:val="19"/>
        </w:numPr>
        <w:rPr>
          <w:sz w:val="24"/>
          <w:szCs w:val="24"/>
        </w:rPr>
      </w:pPr>
      <w:r w:rsidRPr="00B0645F">
        <w:rPr>
          <w:sz w:val="24"/>
          <w:szCs w:val="24"/>
        </w:rPr>
        <w:t>Alla</w:t>
      </w:r>
      <w:r w:rsidR="00776ED3" w:rsidRPr="00BC6704">
        <w:rPr>
          <w:sz w:val="24"/>
          <w:szCs w:val="24"/>
        </w:rPr>
        <w:t xml:space="preserve"> =</w:t>
      </w:r>
      <w:r w:rsidR="00BC6704" w:rsidRPr="00BC6704">
        <w:rPr>
          <w:sz w:val="24"/>
          <w:szCs w:val="24"/>
        </w:rPr>
        <w:t xml:space="preserve"> </w:t>
      </w:r>
      <w:r w:rsidR="00776ED3" w:rsidRPr="00BC6704">
        <w:rPr>
          <w:sz w:val="24"/>
          <w:szCs w:val="24"/>
        </w:rPr>
        <w:t>Vis</w:t>
      </w:r>
      <w:r w:rsidR="00037398" w:rsidRPr="00BC6704">
        <w:rPr>
          <w:sz w:val="24"/>
          <w:szCs w:val="24"/>
        </w:rPr>
        <w:t>ar alla patienter oavsett lista</w:t>
      </w:r>
      <w:r w:rsidR="00AD2F99" w:rsidRPr="00BC6704">
        <w:rPr>
          <w:sz w:val="24"/>
          <w:szCs w:val="24"/>
        </w:rPr>
        <w:t>.</w:t>
      </w:r>
    </w:p>
    <w:p w14:paraId="3A8DA162" w14:textId="63EDC9FF" w:rsidR="002E4AAA" w:rsidRPr="00BC6704" w:rsidRDefault="00037398" w:rsidP="00AE0AC0">
      <w:pPr>
        <w:pStyle w:val="Liststycke"/>
        <w:numPr>
          <w:ilvl w:val="0"/>
          <w:numId w:val="19"/>
        </w:numPr>
        <w:rPr>
          <w:sz w:val="24"/>
          <w:szCs w:val="24"/>
        </w:rPr>
      </w:pPr>
      <w:r w:rsidRPr="00B0645F">
        <w:rPr>
          <w:sz w:val="24"/>
          <w:szCs w:val="24"/>
        </w:rPr>
        <w:t>Dags för åtgärd</w:t>
      </w:r>
      <w:r w:rsidR="007852A0" w:rsidRPr="00BC6704">
        <w:rPr>
          <w:sz w:val="24"/>
          <w:szCs w:val="24"/>
        </w:rPr>
        <w:t xml:space="preserve"> = </w:t>
      </w:r>
      <w:r w:rsidR="00BA074D" w:rsidRPr="00BC6704">
        <w:rPr>
          <w:sz w:val="24"/>
          <w:szCs w:val="24"/>
        </w:rPr>
        <w:t>Dags för utskick av PROM dag 0 eller PROM 1 år</w:t>
      </w:r>
      <w:r w:rsidR="00AD2F99" w:rsidRPr="00BC6704">
        <w:rPr>
          <w:sz w:val="24"/>
          <w:szCs w:val="24"/>
        </w:rPr>
        <w:t>.</w:t>
      </w:r>
    </w:p>
    <w:p w14:paraId="33EF1E6E" w14:textId="74FBC0A3" w:rsidR="002E4AAA" w:rsidRPr="00EB1064" w:rsidRDefault="00BF0942" w:rsidP="00AE0AC0">
      <w:pPr>
        <w:pStyle w:val="Liststycke"/>
        <w:numPr>
          <w:ilvl w:val="0"/>
          <w:numId w:val="19"/>
        </w:numPr>
        <w:rPr>
          <w:sz w:val="24"/>
          <w:szCs w:val="24"/>
        </w:rPr>
      </w:pPr>
      <w:r w:rsidRPr="00EB1064">
        <w:rPr>
          <w:sz w:val="24"/>
          <w:szCs w:val="24"/>
        </w:rPr>
        <w:t>U</w:t>
      </w:r>
      <w:r w:rsidR="009C3C68" w:rsidRPr="00EB1064">
        <w:rPr>
          <w:sz w:val="24"/>
          <w:szCs w:val="24"/>
        </w:rPr>
        <w:t>tskick gjort elektroniskt =</w:t>
      </w:r>
      <w:r w:rsidR="00905877" w:rsidRPr="00EB1064">
        <w:rPr>
          <w:sz w:val="24"/>
          <w:szCs w:val="24"/>
        </w:rPr>
        <w:t xml:space="preserve"> </w:t>
      </w:r>
      <w:r w:rsidR="00AF24EF" w:rsidRPr="00EB1064">
        <w:rPr>
          <w:sz w:val="24"/>
          <w:szCs w:val="24"/>
        </w:rPr>
        <w:t>Patienten har fått en avisering via 1177</w:t>
      </w:r>
    </w:p>
    <w:p w14:paraId="45444755" w14:textId="01FC597C" w:rsidR="001B28A5" w:rsidRPr="00BC6704" w:rsidRDefault="001B28A5" w:rsidP="00AE0AC0">
      <w:pPr>
        <w:pStyle w:val="Liststycke"/>
        <w:numPr>
          <w:ilvl w:val="0"/>
          <w:numId w:val="19"/>
        </w:numPr>
        <w:rPr>
          <w:sz w:val="24"/>
          <w:szCs w:val="24"/>
        </w:rPr>
      </w:pPr>
      <w:r w:rsidRPr="00B0645F">
        <w:rPr>
          <w:sz w:val="24"/>
          <w:szCs w:val="24"/>
        </w:rPr>
        <w:t>Utskick gjort manuellt</w:t>
      </w:r>
      <w:r w:rsidRPr="00BC6704">
        <w:rPr>
          <w:sz w:val="24"/>
          <w:szCs w:val="24"/>
        </w:rPr>
        <w:t xml:space="preserve"> = Vårdenheten har skickat ett brev till patienten</w:t>
      </w:r>
    </w:p>
    <w:p w14:paraId="776F26D1" w14:textId="20B3384C" w:rsidR="002E4AAA" w:rsidRPr="00B0645F" w:rsidRDefault="00BF0942" w:rsidP="00AE0AC0">
      <w:pPr>
        <w:pStyle w:val="Liststycke"/>
        <w:numPr>
          <w:ilvl w:val="0"/>
          <w:numId w:val="19"/>
        </w:numPr>
        <w:rPr>
          <w:color w:val="00B050"/>
          <w:sz w:val="24"/>
          <w:szCs w:val="24"/>
        </w:rPr>
      </w:pPr>
      <w:r w:rsidRPr="00B0645F">
        <w:rPr>
          <w:sz w:val="24"/>
          <w:szCs w:val="24"/>
        </w:rPr>
        <w:t xml:space="preserve">Dags att </w:t>
      </w:r>
      <w:r w:rsidR="00BA074D" w:rsidRPr="00B0645F">
        <w:rPr>
          <w:sz w:val="24"/>
          <w:szCs w:val="24"/>
        </w:rPr>
        <w:t>skick</w:t>
      </w:r>
      <w:r w:rsidRPr="00B0645F">
        <w:rPr>
          <w:sz w:val="24"/>
          <w:szCs w:val="24"/>
        </w:rPr>
        <w:t xml:space="preserve">a första </w:t>
      </w:r>
      <w:r w:rsidR="00BA074D" w:rsidRPr="00B0645F">
        <w:rPr>
          <w:sz w:val="24"/>
          <w:szCs w:val="24"/>
        </w:rPr>
        <w:t>påminnelse</w:t>
      </w:r>
      <w:r w:rsidR="00FF4AA5" w:rsidRPr="00B0645F">
        <w:rPr>
          <w:sz w:val="24"/>
          <w:szCs w:val="24"/>
        </w:rPr>
        <w:t xml:space="preserve"> </w:t>
      </w:r>
    </w:p>
    <w:p w14:paraId="7E311D5A" w14:textId="77777777" w:rsidR="002E4AAA" w:rsidRPr="00B0645F" w:rsidRDefault="00BF0942" w:rsidP="00AE0AC0">
      <w:pPr>
        <w:pStyle w:val="Liststycke"/>
        <w:numPr>
          <w:ilvl w:val="0"/>
          <w:numId w:val="19"/>
        </w:numPr>
        <w:rPr>
          <w:sz w:val="24"/>
          <w:szCs w:val="24"/>
        </w:rPr>
      </w:pPr>
      <w:r w:rsidRPr="00B0645F">
        <w:rPr>
          <w:sz w:val="24"/>
          <w:szCs w:val="24"/>
        </w:rPr>
        <w:t xml:space="preserve">Första </w:t>
      </w:r>
      <w:r w:rsidR="002E4AAA" w:rsidRPr="00B0645F">
        <w:rPr>
          <w:sz w:val="24"/>
          <w:szCs w:val="24"/>
        </w:rPr>
        <w:t>påminnelse skickad</w:t>
      </w:r>
      <w:r w:rsidRPr="00B0645F">
        <w:rPr>
          <w:sz w:val="24"/>
          <w:szCs w:val="24"/>
        </w:rPr>
        <w:t xml:space="preserve"> </w:t>
      </w:r>
    </w:p>
    <w:p w14:paraId="3D400898" w14:textId="77777777" w:rsidR="0085193C" w:rsidRPr="00516605" w:rsidRDefault="0085193C" w:rsidP="00AE0AC0">
      <w:pPr>
        <w:pStyle w:val="Liststycke"/>
        <w:numPr>
          <w:ilvl w:val="0"/>
          <w:numId w:val="19"/>
        </w:numPr>
        <w:rPr>
          <w:i/>
          <w:sz w:val="24"/>
          <w:szCs w:val="24"/>
        </w:rPr>
      </w:pPr>
      <w:r w:rsidRPr="00516605">
        <w:rPr>
          <w:i/>
          <w:sz w:val="24"/>
          <w:szCs w:val="24"/>
        </w:rPr>
        <w:t>Dags att skicka andra påminnelse – Används inte i Frakturregistret, bara en påminnelse går ut</w:t>
      </w:r>
    </w:p>
    <w:p w14:paraId="532358DE" w14:textId="08CA3D1F" w:rsidR="00C90E6D" w:rsidRPr="00C90E6D" w:rsidRDefault="0003349E" w:rsidP="003434D1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C90E6D" w:rsidRPr="00C90E6D">
        <w:rPr>
          <w:sz w:val="24"/>
          <w:szCs w:val="24"/>
        </w:rPr>
        <w:t xml:space="preserve">rbetslistan </w:t>
      </w:r>
      <w:r>
        <w:rPr>
          <w:sz w:val="24"/>
          <w:szCs w:val="24"/>
        </w:rPr>
        <w:t>består av</w:t>
      </w:r>
      <w:r w:rsidR="00C90E6D" w:rsidRPr="00C90E6D">
        <w:rPr>
          <w:sz w:val="24"/>
          <w:szCs w:val="24"/>
        </w:rPr>
        <w:t xml:space="preserve"> fem kolumner</w:t>
      </w:r>
      <w:r w:rsidR="00CA3076">
        <w:rPr>
          <w:sz w:val="24"/>
          <w:szCs w:val="24"/>
        </w:rPr>
        <w:t xml:space="preserve"> som kan sorteras i stigande eller fallande ordning genom att klicka på kolumnrubriken</w:t>
      </w:r>
      <w:r w:rsidR="00C90E6D" w:rsidRPr="00C90E6D">
        <w:rPr>
          <w:sz w:val="24"/>
          <w:szCs w:val="24"/>
        </w:rPr>
        <w:t>;</w:t>
      </w:r>
    </w:p>
    <w:p w14:paraId="0E152806" w14:textId="77777777" w:rsidR="003434D1" w:rsidRPr="00516605" w:rsidRDefault="003434D1" w:rsidP="00AE0AC0">
      <w:pPr>
        <w:pStyle w:val="Liststycke"/>
        <w:numPr>
          <w:ilvl w:val="0"/>
          <w:numId w:val="20"/>
        </w:numPr>
        <w:rPr>
          <w:b/>
          <w:sz w:val="24"/>
          <w:szCs w:val="24"/>
        </w:rPr>
      </w:pPr>
      <w:r w:rsidRPr="00516605">
        <w:rPr>
          <w:sz w:val="24"/>
          <w:szCs w:val="24"/>
        </w:rPr>
        <w:t>Personnummer</w:t>
      </w:r>
    </w:p>
    <w:p w14:paraId="5CAD2CD1" w14:textId="7514DFDE" w:rsidR="0004242A" w:rsidRPr="00CA3076" w:rsidRDefault="006A502E" w:rsidP="00AE0AC0">
      <w:pPr>
        <w:pStyle w:val="Liststycke"/>
        <w:numPr>
          <w:ilvl w:val="0"/>
          <w:numId w:val="20"/>
        </w:numPr>
        <w:ind w:right="1"/>
        <w:rPr>
          <w:b/>
          <w:sz w:val="24"/>
          <w:szCs w:val="24"/>
        </w:rPr>
      </w:pPr>
      <w:r w:rsidRPr="00CA3076">
        <w:rPr>
          <w:sz w:val="24"/>
          <w:szCs w:val="24"/>
        </w:rPr>
        <w:t>Enkät som ska besvaras</w:t>
      </w:r>
      <w:r w:rsidR="0004242A" w:rsidRPr="00CA3076">
        <w:rPr>
          <w:color w:val="00B050"/>
          <w:sz w:val="24"/>
          <w:szCs w:val="24"/>
        </w:rPr>
        <w:t xml:space="preserve"> </w:t>
      </w:r>
      <w:r w:rsidR="0004242A" w:rsidRPr="00CA3076">
        <w:rPr>
          <w:sz w:val="24"/>
          <w:szCs w:val="24"/>
        </w:rPr>
        <w:t xml:space="preserve">= </w:t>
      </w:r>
      <w:r w:rsidR="00EB28FA" w:rsidRPr="00CA3076">
        <w:rPr>
          <w:sz w:val="24"/>
          <w:szCs w:val="24"/>
        </w:rPr>
        <w:t>S</w:t>
      </w:r>
      <w:r w:rsidRPr="00CA3076">
        <w:rPr>
          <w:sz w:val="24"/>
          <w:szCs w:val="24"/>
        </w:rPr>
        <w:t>kadetillfälle</w:t>
      </w:r>
      <w:r w:rsidR="00EB28FA" w:rsidRPr="00CA3076">
        <w:rPr>
          <w:sz w:val="24"/>
          <w:szCs w:val="24"/>
        </w:rPr>
        <w:t xml:space="preserve"> eller </w:t>
      </w:r>
      <w:r w:rsidR="009C0A5C" w:rsidRPr="00CA3076">
        <w:rPr>
          <w:sz w:val="24"/>
          <w:szCs w:val="24"/>
        </w:rPr>
        <w:t>1-årsuppföljning</w:t>
      </w:r>
    </w:p>
    <w:p w14:paraId="7A9D486E" w14:textId="0047A152" w:rsidR="0004242A" w:rsidRPr="00516605" w:rsidRDefault="006A502E" w:rsidP="00AE0AC0">
      <w:pPr>
        <w:pStyle w:val="Liststycke"/>
        <w:numPr>
          <w:ilvl w:val="0"/>
          <w:numId w:val="20"/>
        </w:numPr>
        <w:rPr>
          <w:b/>
          <w:i/>
          <w:sz w:val="24"/>
          <w:szCs w:val="24"/>
        </w:rPr>
      </w:pPr>
      <w:r w:rsidRPr="00516605">
        <w:rPr>
          <w:sz w:val="24"/>
          <w:szCs w:val="24"/>
        </w:rPr>
        <w:t>Lista</w:t>
      </w:r>
      <w:r w:rsidR="0004242A" w:rsidRPr="00852393">
        <w:rPr>
          <w:color w:val="00B050"/>
          <w:sz w:val="24"/>
          <w:szCs w:val="24"/>
        </w:rPr>
        <w:t xml:space="preserve"> </w:t>
      </w:r>
      <w:r w:rsidR="0004242A" w:rsidRPr="00516605">
        <w:rPr>
          <w:sz w:val="24"/>
          <w:szCs w:val="24"/>
        </w:rPr>
        <w:t xml:space="preserve">= </w:t>
      </w:r>
      <w:r w:rsidRPr="00516605">
        <w:rPr>
          <w:sz w:val="24"/>
          <w:szCs w:val="24"/>
        </w:rPr>
        <w:t>Visar var i processen patienten</w:t>
      </w:r>
      <w:r w:rsidR="00846B83" w:rsidRPr="00516605">
        <w:rPr>
          <w:sz w:val="24"/>
          <w:szCs w:val="24"/>
        </w:rPr>
        <w:t xml:space="preserve"> </w:t>
      </w:r>
      <w:r w:rsidR="0004242A" w:rsidRPr="00516605">
        <w:rPr>
          <w:sz w:val="24"/>
          <w:szCs w:val="24"/>
        </w:rPr>
        <w:t>befinner sig</w:t>
      </w:r>
      <w:r w:rsidR="006E6EFC" w:rsidRPr="00516605">
        <w:rPr>
          <w:sz w:val="24"/>
          <w:szCs w:val="24"/>
        </w:rPr>
        <w:t xml:space="preserve"> </w:t>
      </w:r>
    </w:p>
    <w:p w14:paraId="7EF0A37C" w14:textId="4A305157" w:rsidR="0004242A" w:rsidRPr="00516605" w:rsidRDefault="006A502E" w:rsidP="00AE0AC0">
      <w:pPr>
        <w:pStyle w:val="Liststycke"/>
        <w:numPr>
          <w:ilvl w:val="0"/>
          <w:numId w:val="20"/>
        </w:numPr>
        <w:rPr>
          <w:b/>
          <w:sz w:val="24"/>
          <w:szCs w:val="24"/>
        </w:rPr>
      </w:pPr>
      <w:r w:rsidRPr="00516605">
        <w:rPr>
          <w:sz w:val="24"/>
          <w:szCs w:val="24"/>
        </w:rPr>
        <w:t>Datum för byte av lista</w:t>
      </w:r>
    </w:p>
    <w:p w14:paraId="70BCD23E" w14:textId="77777777" w:rsidR="00C90E6D" w:rsidRPr="00516605" w:rsidRDefault="00870E3C" w:rsidP="00AE0AC0">
      <w:pPr>
        <w:pStyle w:val="Liststycke"/>
        <w:numPr>
          <w:ilvl w:val="0"/>
          <w:numId w:val="20"/>
        </w:numPr>
        <w:rPr>
          <w:b/>
          <w:sz w:val="24"/>
          <w:szCs w:val="24"/>
        </w:rPr>
      </w:pPr>
      <w:r w:rsidRPr="00516605">
        <w:rPr>
          <w:sz w:val="24"/>
          <w:szCs w:val="24"/>
        </w:rPr>
        <w:t>PIN</w:t>
      </w:r>
      <w:r w:rsidR="006A502E" w:rsidRPr="00516605">
        <w:rPr>
          <w:sz w:val="24"/>
          <w:szCs w:val="24"/>
        </w:rPr>
        <w:t>-kod = Den PIN-kod som måste</w:t>
      </w:r>
      <w:r w:rsidR="0004242A" w:rsidRPr="00516605">
        <w:rPr>
          <w:sz w:val="24"/>
          <w:szCs w:val="24"/>
        </w:rPr>
        <w:t xml:space="preserve"> anges i följebrevet</w:t>
      </w:r>
    </w:p>
    <w:p w14:paraId="60972584" w14:textId="65F1C199" w:rsidR="00EB28FA" w:rsidRDefault="00EB28FA" w:rsidP="00C90E6D">
      <w:pPr>
        <w:rPr>
          <w:sz w:val="24"/>
          <w:szCs w:val="24"/>
        </w:rPr>
      </w:pPr>
    </w:p>
    <w:p w14:paraId="5DF47E81" w14:textId="62413B26" w:rsidR="009A47B1" w:rsidRDefault="009A47B1" w:rsidP="002E4AAA">
      <w:pPr>
        <w:rPr>
          <w:b/>
          <w:sz w:val="28"/>
          <w:szCs w:val="28"/>
        </w:rPr>
      </w:pPr>
    </w:p>
    <w:p w14:paraId="7B870881" w14:textId="065E25B1" w:rsidR="00F4793E" w:rsidRDefault="00F4793E" w:rsidP="002E4AAA">
      <w:pPr>
        <w:rPr>
          <w:b/>
          <w:sz w:val="28"/>
          <w:szCs w:val="28"/>
        </w:rPr>
      </w:pPr>
    </w:p>
    <w:p w14:paraId="07ABCC68" w14:textId="77777777" w:rsidR="009A47B1" w:rsidRDefault="009A47B1" w:rsidP="002E4AAA">
      <w:pPr>
        <w:rPr>
          <w:b/>
          <w:sz w:val="28"/>
          <w:szCs w:val="28"/>
        </w:rPr>
      </w:pPr>
    </w:p>
    <w:p w14:paraId="56A02252" w14:textId="07A608C9" w:rsidR="002E4AAA" w:rsidRPr="001B28A5" w:rsidRDefault="00F50B16" w:rsidP="002E4AAA">
      <w:pPr>
        <w:rPr>
          <w:b/>
          <w:sz w:val="28"/>
          <w:szCs w:val="28"/>
        </w:rPr>
      </w:pPr>
      <w:r w:rsidRPr="001B28A5">
        <w:rPr>
          <w:b/>
          <w:sz w:val="28"/>
          <w:szCs w:val="28"/>
        </w:rPr>
        <w:t>U</w:t>
      </w:r>
      <w:r w:rsidR="002E4AAA" w:rsidRPr="001B28A5">
        <w:rPr>
          <w:b/>
          <w:sz w:val="28"/>
          <w:szCs w:val="28"/>
        </w:rPr>
        <w:t xml:space="preserve">tskick </w:t>
      </w:r>
      <w:r w:rsidR="00EB1064">
        <w:rPr>
          <w:b/>
          <w:sz w:val="28"/>
          <w:szCs w:val="28"/>
        </w:rPr>
        <w:t xml:space="preserve">av </w:t>
      </w:r>
      <w:r w:rsidR="004A437D">
        <w:rPr>
          <w:b/>
          <w:sz w:val="28"/>
          <w:szCs w:val="28"/>
        </w:rPr>
        <w:t>H</w:t>
      </w:r>
      <w:r w:rsidR="00EB1064">
        <w:rPr>
          <w:b/>
          <w:sz w:val="28"/>
          <w:szCs w:val="28"/>
        </w:rPr>
        <w:t>älsoformulär</w:t>
      </w:r>
      <w:r w:rsidR="002E4AAA" w:rsidRPr="001B28A5">
        <w:rPr>
          <w:b/>
          <w:sz w:val="28"/>
          <w:szCs w:val="28"/>
        </w:rPr>
        <w:t xml:space="preserve"> skadetillfälle</w:t>
      </w:r>
      <w:r w:rsidR="00854D79" w:rsidRPr="001B28A5">
        <w:rPr>
          <w:b/>
          <w:sz w:val="28"/>
          <w:szCs w:val="28"/>
        </w:rPr>
        <w:t xml:space="preserve"> </w:t>
      </w:r>
      <w:r w:rsidR="00854D79" w:rsidRPr="001B28A5">
        <w:rPr>
          <w:b/>
          <w:sz w:val="26"/>
          <w:szCs w:val="28"/>
        </w:rPr>
        <w:t>(</w:t>
      </w:r>
      <w:r w:rsidR="00E56DBC" w:rsidRPr="001B28A5">
        <w:rPr>
          <w:b/>
          <w:sz w:val="28"/>
          <w:szCs w:val="28"/>
        </w:rPr>
        <w:t>P</w:t>
      </w:r>
      <w:r w:rsidR="000344E0">
        <w:rPr>
          <w:b/>
          <w:sz w:val="28"/>
          <w:szCs w:val="28"/>
        </w:rPr>
        <w:t>ROM</w:t>
      </w:r>
      <w:r w:rsidR="00E56DBC" w:rsidRPr="001B28A5">
        <w:rPr>
          <w:b/>
          <w:sz w:val="28"/>
          <w:szCs w:val="28"/>
        </w:rPr>
        <w:t xml:space="preserve"> dag 0</w:t>
      </w:r>
      <w:r w:rsidR="00854D79" w:rsidRPr="001B28A5">
        <w:rPr>
          <w:b/>
          <w:sz w:val="28"/>
          <w:szCs w:val="28"/>
        </w:rPr>
        <w:t>)</w:t>
      </w:r>
    </w:p>
    <w:p w14:paraId="585192D5" w14:textId="006FC94B" w:rsidR="00425066" w:rsidRPr="0029164F" w:rsidRDefault="00BC2B90" w:rsidP="00F50B16">
      <w:pPr>
        <w:pStyle w:val="Liststycke"/>
        <w:numPr>
          <w:ilvl w:val="0"/>
          <w:numId w:val="6"/>
        </w:numPr>
        <w:rPr>
          <w:sz w:val="24"/>
          <w:szCs w:val="24"/>
        </w:rPr>
      </w:pPr>
      <w:r w:rsidRPr="0029164F">
        <w:rPr>
          <w:sz w:val="24"/>
          <w:szCs w:val="24"/>
        </w:rPr>
        <w:t>När</w:t>
      </w:r>
      <w:r w:rsidR="00425066" w:rsidRPr="0029164F">
        <w:rPr>
          <w:sz w:val="24"/>
          <w:szCs w:val="24"/>
        </w:rPr>
        <w:t xml:space="preserve"> skadedatumet är registrerat så </w:t>
      </w:r>
      <w:r w:rsidR="002666CC" w:rsidRPr="0029164F">
        <w:rPr>
          <w:sz w:val="24"/>
          <w:szCs w:val="24"/>
        </w:rPr>
        <w:t xml:space="preserve">läggs patienten upp </w:t>
      </w:r>
      <w:r w:rsidR="000B6C74" w:rsidRPr="0029164F">
        <w:rPr>
          <w:sz w:val="24"/>
          <w:szCs w:val="24"/>
        </w:rPr>
        <w:t>i PROM-hanteraren</w:t>
      </w:r>
      <w:r w:rsidR="00541F25">
        <w:rPr>
          <w:sz w:val="24"/>
          <w:szCs w:val="24"/>
        </w:rPr>
        <w:t xml:space="preserve">, en </w:t>
      </w:r>
      <w:r w:rsidR="00687726">
        <w:rPr>
          <w:sz w:val="24"/>
          <w:szCs w:val="24"/>
        </w:rPr>
        <w:t xml:space="preserve">uppdatering </w:t>
      </w:r>
      <w:r w:rsidR="00BE092D" w:rsidRPr="0029164F">
        <w:rPr>
          <w:sz w:val="24"/>
          <w:szCs w:val="24"/>
        </w:rPr>
        <w:t>körs</w:t>
      </w:r>
      <w:r w:rsidR="00B52587" w:rsidRPr="0029164F">
        <w:rPr>
          <w:sz w:val="24"/>
          <w:szCs w:val="24"/>
        </w:rPr>
        <w:t xml:space="preserve"> varje kväll </w:t>
      </w:r>
      <w:proofErr w:type="spellStart"/>
      <w:r w:rsidR="00B52587" w:rsidRPr="0029164F">
        <w:rPr>
          <w:sz w:val="24"/>
          <w:szCs w:val="24"/>
        </w:rPr>
        <w:t>kl</w:t>
      </w:r>
      <w:proofErr w:type="spellEnd"/>
      <w:r w:rsidR="00B52587" w:rsidRPr="0029164F">
        <w:rPr>
          <w:sz w:val="24"/>
          <w:szCs w:val="24"/>
        </w:rPr>
        <w:t xml:space="preserve"> 20.00</w:t>
      </w:r>
      <w:r w:rsidRPr="0029164F">
        <w:rPr>
          <w:sz w:val="24"/>
          <w:szCs w:val="24"/>
        </w:rPr>
        <w:t xml:space="preserve">. </w:t>
      </w:r>
      <w:r w:rsidR="00425066" w:rsidRPr="0029164F">
        <w:rPr>
          <w:sz w:val="24"/>
          <w:szCs w:val="24"/>
        </w:rPr>
        <w:t xml:space="preserve">Vill man </w:t>
      </w:r>
      <w:r w:rsidR="00687726">
        <w:rPr>
          <w:sz w:val="24"/>
          <w:szCs w:val="24"/>
        </w:rPr>
        <w:t xml:space="preserve">inte vänta </w:t>
      </w:r>
      <w:r w:rsidR="00541F25">
        <w:rPr>
          <w:sz w:val="24"/>
          <w:szCs w:val="24"/>
        </w:rPr>
        <w:t xml:space="preserve">på uppdateringen utan skicka ut PROM direkt </w:t>
      </w:r>
      <w:r w:rsidR="00425066" w:rsidRPr="0029164F">
        <w:rPr>
          <w:sz w:val="24"/>
          <w:szCs w:val="24"/>
        </w:rPr>
        <w:t xml:space="preserve">så klicka på </w:t>
      </w:r>
      <w:r w:rsidR="00A0131F" w:rsidRPr="0029164F">
        <w:rPr>
          <w:sz w:val="24"/>
          <w:szCs w:val="24"/>
        </w:rPr>
        <w:t>”</w:t>
      </w:r>
      <w:r w:rsidR="00541F25" w:rsidRPr="000B436D">
        <w:rPr>
          <w:sz w:val="24"/>
          <w:szCs w:val="24"/>
        </w:rPr>
        <w:t>Generera ny enkät</w:t>
      </w:r>
      <w:r w:rsidR="00A0131F" w:rsidRPr="000B436D">
        <w:rPr>
          <w:sz w:val="24"/>
          <w:szCs w:val="24"/>
        </w:rPr>
        <w:t>”,</w:t>
      </w:r>
      <w:r w:rsidR="00A0131F" w:rsidRPr="0029164F">
        <w:rPr>
          <w:sz w:val="24"/>
          <w:szCs w:val="24"/>
        </w:rPr>
        <w:t xml:space="preserve"> ange personnummer</w:t>
      </w:r>
      <w:r w:rsidR="00541F25">
        <w:rPr>
          <w:sz w:val="24"/>
          <w:szCs w:val="24"/>
        </w:rPr>
        <w:t xml:space="preserve"> och välj enkät</w:t>
      </w:r>
      <w:r w:rsidR="00A0131F" w:rsidRPr="0029164F">
        <w:rPr>
          <w:sz w:val="24"/>
          <w:szCs w:val="24"/>
        </w:rPr>
        <w:t>.</w:t>
      </w:r>
      <w:r w:rsidR="006E6EFC" w:rsidRPr="0029164F">
        <w:rPr>
          <w:sz w:val="24"/>
          <w:szCs w:val="24"/>
        </w:rPr>
        <w:t xml:space="preserve"> </w:t>
      </w:r>
    </w:p>
    <w:p w14:paraId="4C7AD68F" w14:textId="5FD6A32E" w:rsidR="00541F25" w:rsidRPr="00874643" w:rsidRDefault="00541F25" w:rsidP="00541F25">
      <w:pPr>
        <w:pStyle w:val="Liststycke"/>
        <w:numPr>
          <w:ilvl w:val="0"/>
          <w:numId w:val="6"/>
        </w:numPr>
        <w:rPr>
          <w:sz w:val="24"/>
          <w:szCs w:val="24"/>
        </w:rPr>
      </w:pPr>
      <w:r w:rsidRPr="00874643">
        <w:rPr>
          <w:sz w:val="24"/>
          <w:szCs w:val="24"/>
        </w:rPr>
        <w:t xml:space="preserve">De patienter som </w:t>
      </w:r>
      <w:r w:rsidR="00896802">
        <w:rPr>
          <w:sz w:val="24"/>
          <w:szCs w:val="24"/>
        </w:rPr>
        <w:t>är aktuella för uppföljning</w:t>
      </w:r>
      <w:r w:rsidRPr="00874643">
        <w:rPr>
          <w:sz w:val="24"/>
          <w:szCs w:val="24"/>
        </w:rPr>
        <w:t xml:space="preserve"> ligger i </w:t>
      </w:r>
      <w:r w:rsidRPr="000B436D">
        <w:rPr>
          <w:sz w:val="24"/>
          <w:szCs w:val="24"/>
        </w:rPr>
        <w:t>listan ”Dags för åtgärd” i</w:t>
      </w:r>
      <w:r w:rsidRPr="00874643">
        <w:rPr>
          <w:sz w:val="24"/>
          <w:szCs w:val="24"/>
        </w:rPr>
        <w:t xml:space="preserve"> max 30 dagar </w:t>
      </w:r>
      <w:r w:rsidR="00896802">
        <w:rPr>
          <w:sz w:val="24"/>
          <w:szCs w:val="24"/>
        </w:rPr>
        <w:t>från</w:t>
      </w:r>
      <w:r w:rsidRPr="00874643">
        <w:rPr>
          <w:sz w:val="24"/>
          <w:szCs w:val="24"/>
        </w:rPr>
        <w:t xml:space="preserve"> skadedatum, sedan avbryts inhämtningen av PROM automatiskt om inte patienten flyttats till annan lista. Det är därför viktigt att skadedatum registreras snarast möjligt.</w:t>
      </w:r>
    </w:p>
    <w:p w14:paraId="1F861C58" w14:textId="77777777" w:rsidR="00F50B16" w:rsidRPr="0029164F" w:rsidRDefault="00F50B16" w:rsidP="00F50B16">
      <w:pPr>
        <w:pStyle w:val="Liststycke"/>
        <w:numPr>
          <w:ilvl w:val="0"/>
          <w:numId w:val="6"/>
        </w:numPr>
        <w:rPr>
          <w:sz w:val="24"/>
          <w:szCs w:val="24"/>
        </w:rPr>
      </w:pPr>
      <w:r w:rsidRPr="0029164F">
        <w:rPr>
          <w:sz w:val="24"/>
          <w:szCs w:val="24"/>
        </w:rPr>
        <w:t>Kli</w:t>
      </w:r>
      <w:r w:rsidR="00687726">
        <w:rPr>
          <w:sz w:val="24"/>
          <w:szCs w:val="24"/>
        </w:rPr>
        <w:t>cka</w:t>
      </w:r>
      <w:r w:rsidR="006E2669">
        <w:rPr>
          <w:sz w:val="24"/>
          <w:szCs w:val="24"/>
        </w:rPr>
        <w:t xml:space="preserve"> på raden för önskad patient</w:t>
      </w:r>
      <w:r w:rsidR="00687726">
        <w:rPr>
          <w:sz w:val="24"/>
          <w:szCs w:val="24"/>
        </w:rPr>
        <w:t>.</w:t>
      </w:r>
      <w:r w:rsidRPr="0029164F">
        <w:rPr>
          <w:sz w:val="24"/>
          <w:szCs w:val="24"/>
        </w:rPr>
        <w:t xml:space="preserve"> </w:t>
      </w:r>
    </w:p>
    <w:p w14:paraId="76FA2120" w14:textId="77777777" w:rsidR="00F50B16" w:rsidRDefault="00F50B16" w:rsidP="00F50B16">
      <w:pPr>
        <w:pStyle w:val="Liststycke"/>
        <w:numPr>
          <w:ilvl w:val="0"/>
          <w:numId w:val="6"/>
        </w:numPr>
        <w:rPr>
          <w:sz w:val="24"/>
          <w:szCs w:val="24"/>
        </w:rPr>
      </w:pPr>
      <w:r w:rsidRPr="0029164F">
        <w:rPr>
          <w:sz w:val="24"/>
          <w:szCs w:val="24"/>
        </w:rPr>
        <w:t xml:space="preserve">Klicka på </w:t>
      </w:r>
      <w:r w:rsidR="00A0131F" w:rsidRPr="0029164F">
        <w:rPr>
          <w:sz w:val="24"/>
          <w:szCs w:val="24"/>
        </w:rPr>
        <w:t>”</w:t>
      </w:r>
      <w:r w:rsidRPr="0029164F">
        <w:rPr>
          <w:sz w:val="24"/>
          <w:szCs w:val="24"/>
        </w:rPr>
        <w:t>Hämta</w:t>
      </w:r>
      <w:r>
        <w:rPr>
          <w:sz w:val="24"/>
          <w:szCs w:val="24"/>
        </w:rPr>
        <w:t xml:space="preserve"> adress</w:t>
      </w:r>
      <w:r w:rsidR="00A0131F"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 w:rsidR="007D1513">
        <w:rPr>
          <w:sz w:val="24"/>
          <w:szCs w:val="24"/>
        </w:rPr>
        <w:t>för att få fram</w:t>
      </w:r>
      <w:r>
        <w:rPr>
          <w:sz w:val="24"/>
          <w:szCs w:val="24"/>
        </w:rPr>
        <w:t xml:space="preserve"> </w:t>
      </w:r>
      <w:r w:rsidR="008B72C7">
        <w:rPr>
          <w:sz w:val="24"/>
          <w:szCs w:val="24"/>
        </w:rPr>
        <w:t>patientens folkbokföringsadr</w:t>
      </w:r>
      <w:r w:rsidR="00EC0107">
        <w:rPr>
          <w:sz w:val="24"/>
          <w:szCs w:val="24"/>
        </w:rPr>
        <w:t>ess</w:t>
      </w:r>
      <w:r w:rsidR="00425066">
        <w:rPr>
          <w:sz w:val="24"/>
          <w:szCs w:val="24"/>
        </w:rPr>
        <w:t xml:space="preserve"> och ange denna på ett kuvert. </w:t>
      </w:r>
      <w:r w:rsidR="007D151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74D5BB90" w14:textId="77777777" w:rsidR="00EC0107" w:rsidRDefault="007D1513" w:rsidP="00F50B16">
      <w:pPr>
        <w:pStyle w:val="Liststycke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Skriv in</w:t>
      </w:r>
      <w:r w:rsidR="00425066">
        <w:rPr>
          <w:sz w:val="24"/>
          <w:szCs w:val="24"/>
        </w:rPr>
        <w:t xml:space="preserve"> patientens PIN-kod i ”F</w:t>
      </w:r>
      <w:r w:rsidR="00EC0107">
        <w:rPr>
          <w:sz w:val="24"/>
          <w:szCs w:val="24"/>
        </w:rPr>
        <w:t>öljebrev Skadetillfälle”</w:t>
      </w:r>
      <w:r w:rsidR="00425066">
        <w:rPr>
          <w:sz w:val="24"/>
          <w:szCs w:val="24"/>
        </w:rPr>
        <w:t xml:space="preserve"> och lägg i </w:t>
      </w:r>
      <w:r>
        <w:rPr>
          <w:sz w:val="24"/>
          <w:szCs w:val="24"/>
        </w:rPr>
        <w:t>kuvert</w:t>
      </w:r>
      <w:r w:rsidR="00425066">
        <w:rPr>
          <w:sz w:val="24"/>
          <w:szCs w:val="24"/>
        </w:rPr>
        <w:t>et</w:t>
      </w:r>
      <w:r>
        <w:rPr>
          <w:sz w:val="24"/>
          <w:szCs w:val="24"/>
        </w:rPr>
        <w:t>.</w:t>
      </w:r>
    </w:p>
    <w:p w14:paraId="468975BA" w14:textId="77777777" w:rsidR="00A0131F" w:rsidRDefault="007D1513" w:rsidP="00F50B16">
      <w:pPr>
        <w:pStyle w:val="Liststycke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Till sist klicka</w:t>
      </w:r>
      <w:r w:rsidR="00EC0107">
        <w:rPr>
          <w:sz w:val="24"/>
          <w:szCs w:val="24"/>
        </w:rPr>
        <w:t xml:space="preserve"> på </w:t>
      </w:r>
      <w:r w:rsidR="00EC0107" w:rsidRPr="000B436D">
        <w:rPr>
          <w:sz w:val="24"/>
          <w:szCs w:val="24"/>
        </w:rPr>
        <w:t>knappen</w:t>
      </w:r>
      <w:r w:rsidR="00776ED3" w:rsidRPr="000B436D">
        <w:rPr>
          <w:sz w:val="24"/>
          <w:szCs w:val="24"/>
        </w:rPr>
        <w:t xml:space="preserve"> ”</w:t>
      </w:r>
      <w:r w:rsidR="006E2669" w:rsidRPr="000B436D">
        <w:rPr>
          <w:sz w:val="24"/>
          <w:szCs w:val="24"/>
        </w:rPr>
        <w:t>Flytta till Utskick gjort manuellt</w:t>
      </w:r>
      <w:r w:rsidRPr="000B436D">
        <w:rPr>
          <w:sz w:val="24"/>
          <w:szCs w:val="24"/>
        </w:rPr>
        <w:t>”</w:t>
      </w:r>
      <w:r w:rsidR="006E2669" w:rsidRPr="000B436D">
        <w:rPr>
          <w:sz w:val="24"/>
          <w:szCs w:val="24"/>
        </w:rPr>
        <w:t>.</w:t>
      </w:r>
      <w:r w:rsidR="006E2669">
        <w:rPr>
          <w:sz w:val="24"/>
          <w:szCs w:val="24"/>
        </w:rPr>
        <w:t xml:space="preserve"> Det är </w:t>
      </w:r>
      <w:r w:rsidR="00475380">
        <w:rPr>
          <w:sz w:val="24"/>
          <w:szCs w:val="24"/>
        </w:rPr>
        <w:t>v</w:t>
      </w:r>
      <w:r>
        <w:rPr>
          <w:sz w:val="24"/>
          <w:szCs w:val="24"/>
        </w:rPr>
        <w:t xml:space="preserve">iktigt att detta görs för det är först då verktyget informeras </w:t>
      </w:r>
      <w:r w:rsidR="00475380">
        <w:rPr>
          <w:sz w:val="24"/>
          <w:szCs w:val="24"/>
        </w:rPr>
        <w:t xml:space="preserve">om </w:t>
      </w:r>
      <w:r>
        <w:rPr>
          <w:sz w:val="24"/>
          <w:szCs w:val="24"/>
        </w:rPr>
        <w:t>att patienten fått sitt br</w:t>
      </w:r>
      <w:r w:rsidR="006E2669">
        <w:rPr>
          <w:sz w:val="24"/>
          <w:szCs w:val="24"/>
        </w:rPr>
        <w:t>ev och processen kan gå vidare.</w:t>
      </w:r>
    </w:p>
    <w:p w14:paraId="2276487F" w14:textId="77777777" w:rsidR="007852A0" w:rsidRDefault="009C0CE0" w:rsidP="007852A0">
      <w:pPr>
        <w:pStyle w:val="Liststycke"/>
        <w:numPr>
          <w:ilvl w:val="0"/>
          <w:numId w:val="6"/>
        </w:numPr>
        <w:rPr>
          <w:sz w:val="24"/>
          <w:szCs w:val="24"/>
        </w:rPr>
      </w:pPr>
      <w:r w:rsidRPr="0029164F">
        <w:rPr>
          <w:sz w:val="24"/>
          <w:szCs w:val="24"/>
        </w:rPr>
        <w:t>Inkommer</w:t>
      </w:r>
      <w:r w:rsidR="00A0131F" w:rsidRPr="0029164F">
        <w:rPr>
          <w:sz w:val="24"/>
          <w:szCs w:val="24"/>
        </w:rPr>
        <w:t xml:space="preserve"> det </w:t>
      </w:r>
      <w:r w:rsidRPr="0029164F">
        <w:rPr>
          <w:sz w:val="24"/>
          <w:szCs w:val="24"/>
        </w:rPr>
        <w:t xml:space="preserve">inget </w:t>
      </w:r>
      <w:r w:rsidR="00665229" w:rsidRPr="0029164F">
        <w:rPr>
          <w:sz w:val="24"/>
          <w:szCs w:val="24"/>
        </w:rPr>
        <w:t xml:space="preserve">svar inom </w:t>
      </w:r>
      <w:r w:rsidR="00EC1834" w:rsidRPr="0029164F">
        <w:rPr>
          <w:sz w:val="24"/>
          <w:szCs w:val="24"/>
        </w:rPr>
        <w:t>14 dagar</w:t>
      </w:r>
      <w:r w:rsidR="00A0131F" w:rsidRPr="0029164F">
        <w:rPr>
          <w:sz w:val="24"/>
          <w:szCs w:val="24"/>
        </w:rPr>
        <w:t xml:space="preserve"> </w:t>
      </w:r>
      <w:r w:rsidR="00EC1834" w:rsidRPr="0029164F">
        <w:rPr>
          <w:sz w:val="24"/>
          <w:szCs w:val="24"/>
        </w:rPr>
        <w:t>från utskicksdatum</w:t>
      </w:r>
      <w:r w:rsidR="00564DF3" w:rsidRPr="0029164F">
        <w:rPr>
          <w:sz w:val="24"/>
          <w:szCs w:val="24"/>
        </w:rPr>
        <w:t xml:space="preserve"> så </w:t>
      </w:r>
      <w:r w:rsidR="002F7AB9">
        <w:rPr>
          <w:sz w:val="24"/>
          <w:szCs w:val="24"/>
        </w:rPr>
        <w:t xml:space="preserve">flyttas patienten till </w:t>
      </w:r>
      <w:r w:rsidR="002F7AB9" w:rsidRPr="000B436D">
        <w:rPr>
          <w:sz w:val="24"/>
          <w:szCs w:val="24"/>
        </w:rPr>
        <w:t>listan</w:t>
      </w:r>
      <w:r w:rsidR="002A783D" w:rsidRPr="000B436D">
        <w:rPr>
          <w:sz w:val="24"/>
          <w:szCs w:val="24"/>
        </w:rPr>
        <w:t xml:space="preserve"> ”</w:t>
      </w:r>
      <w:r w:rsidR="002F7AB9" w:rsidRPr="000B436D">
        <w:rPr>
          <w:sz w:val="24"/>
          <w:szCs w:val="24"/>
        </w:rPr>
        <w:t xml:space="preserve">Dags att skicka första </w:t>
      </w:r>
      <w:r w:rsidR="002A783D" w:rsidRPr="000B436D">
        <w:rPr>
          <w:sz w:val="24"/>
          <w:szCs w:val="24"/>
        </w:rPr>
        <w:t>påminn</w:t>
      </w:r>
      <w:r w:rsidR="002F7AB9" w:rsidRPr="000B436D">
        <w:rPr>
          <w:sz w:val="24"/>
          <w:szCs w:val="24"/>
        </w:rPr>
        <w:t>else</w:t>
      </w:r>
      <w:r w:rsidR="002A783D" w:rsidRPr="000B436D">
        <w:rPr>
          <w:sz w:val="24"/>
          <w:szCs w:val="24"/>
        </w:rPr>
        <w:t>”. Gör</w:t>
      </w:r>
      <w:r w:rsidR="002A783D" w:rsidRPr="007852A0">
        <w:rPr>
          <w:sz w:val="24"/>
          <w:szCs w:val="24"/>
        </w:rPr>
        <w:t xml:space="preserve"> då om processen med att hämta adress, skriv in a</w:t>
      </w:r>
      <w:r w:rsidR="00F738EE">
        <w:rPr>
          <w:sz w:val="24"/>
          <w:szCs w:val="24"/>
        </w:rPr>
        <w:t xml:space="preserve">ngiven PIN-kod i </w:t>
      </w:r>
      <w:r w:rsidR="00B52587">
        <w:rPr>
          <w:sz w:val="24"/>
          <w:szCs w:val="24"/>
        </w:rPr>
        <w:t xml:space="preserve">följebrev </w:t>
      </w:r>
      <w:r w:rsidR="00F738EE">
        <w:rPr>
          <w:sz w:val="24"/>
          <w:szCs w:val="24"/>
        </w:rPr>
        <w:t>”Påminnelse</w:t>
      </w:r>
      <w:r w:rsidR="002A783D" w:rsidRPr="007852A0">
        <w:rPr>
          <w:sz w:val="24"/>
          <w:szCs w:val="24"/>
        </w:rPr>
        <w:t xml:space="preserve"> Skadetillfälle”. </w:t>
      </w:r>
    </w:p>
    <w:p w14:paraId="2EC80781" w14:textId="77777777" w:rsidR="007852A0" w:rsidRPr="007852A0" w:rsidRDefault="007852A0" w:rsidP="007852A0">
      <w:pPr>
        <w:pStyle w:val="Liststycke"/>
        <w:numPr>
          <w:ilvl w:val="0"/>
          <w:numId w:val="6"/>
        </w:numPr>
        <w:rPr>
          <w:sz w:val="24"/>
          <w:szCs w:val="24"/>
        </w:rPr>
      </w:pPr>
      <w:r w:rsidRPr="007852A0">
        <w:rPr>
          <w:sz w:val="24"/>
          <w:szCs w:val="24"/>
        </w:rPr>
        <w:t xml:space="preserve">När allt är klart </w:t>
      </w:r>
      <w:r w:rsidR="002F7AB9">
        <w:rPr>
          <w:sz w:val="24"/>
          <w:szCs w:val="24"/>
        </w:rPr>
        <w:t xml:space="preserve">klicka på </w:t>
      </w:r>
      <w:r w:rsidR="002F7AB9" w:rsidRPr="000B436D">
        <w:rPr>
          <w:sz w:val="24"/>
          <w:szCs w:val="24"/>
        </w:rPr>
        <w:t>knappen ”Flytta till Första påminnelse skickad”</w:t>
      </w:r>
      <w:r w:rsidRPr="000B436D">
        <w:rPr>
          <w:sz w:val="24"/>
          <w:szCs w:val="24"/>
        </w:rPr>
        <w:t xml:space="preserve">. </w:t>
      </w:r>
      <w:r w:rsidR="00386410" w:rsidRPr="000B436D">
        <w:rPr>
          <w:sz w:val="24"/>
          <w:szCs w:val="24"/>
        </w:rPr>
        <w:t>Inkommer</w:t>
      </w:r>
      <w:r w:rsidR="00386410">
        <w:rPr>
          <w:sz w:val="24"/>
          <w:szCs w:val="24"/>
        </w:rPr>
        <w:t xml:space="preserve"> det inget svar inom 31</w:t>
      </w:r>
      <w:r w:rsidR="00EC1834">
        <w:rPr>
          <w:sz w:val="24"/>
          <w:szCs w:val="24"/>
        </w:rPr>
        <w:t xml:space="preserve"> dagar </w:t>
      </w:r>
      <w:r w:rsidR="00653817">
        <w:rPr>
          <w:sz w:val="24"/>
          <w:szCs w:val="24"/>
        </w:rPr>
        <w:t xml:space="preserve">från utskicksdatum </w:t>
      </w:r>
      <w:r w:rsidR="002F7AB9">
        <w:rPr>
          <w:sz w:val="24"/>
          <w:szCs w:val="24"/>
        </w:rPr>
        <w:t xml:space="preserve">avbryts processen automatiskt. </w:t>
      </w:r>
    </w:p>
    <w:p w14:paraId="4AD4B1C2" w14:textId="77777777" w:rsidR="007852A0" w:rsidRPr="00F50B16" w:rsidRDefault="007852A0" w:rsidP="007852A0">
      <w:pPr>
        <w:pStyle w:val="Liststycke"/>
        <w:rPr>
          <w:b/>
          <w:sz w:val="24"/>
          <w:szCs w:val="24"/>
        </w:rPr>
      </w:pPr>
    </w:p>
    <w:p w14:paraId="5CB44DC5" w14:textId="2F73EE09" w:rsidR="00A0131F" w:rsidRPr="001B28A5" w:rsidRDefault="00A0131F" w:rsidP="00A0131F">
      <w:pPr>
        <w:rPr>
          <w:b/>
          <w:sz w:val="28"/>
          <w:szCs w:val="28"/>
        </w:rPr>
      </w:pPr>
      <w:r w:rsidRPr="001B28A5">
        <w:rPr>
          <w:b/>
          <w:sz w:val="28"/>
          <w:szCs w:val="28"/>
        </w:rPr>
        <w:t xml:space="preserve">Utskick </w:t>
      </w:r>
      <w:r w:rsidR="00EB1064">
        <w:rPr>
          <w:b/>
          <w:sz w:val="28"/>
          <w:szCs w:val="28"/>
        </w:rPr>
        <w:t xml:space="preserve">av </w:t>
      </w:r>
      <w:r w:rsidR="004A437D">
        <w:rPr>
          <w:b/>
          <w:sz w:val="28"/>
          <w:szCs w:val="28"/>
        </w:rPr>
        <w:t>H</w:t>
      </w:r>
      <w:r w:rsidR="00EB1064">
        <w:rPr>
          <w:b/>
          <w:sz w:val="28"/>
          <w:szCs w:val="28"/>
        </w:rPr>
        <w:t>älsoformulär</w:t>
      </w:r>
      <w:r w:rsidRPr="001B28A5">
        <w:rPr>
          <w:b/>
          <w:sz w:val="28"/>
          <w:szCs w:val="28"/>
        </w:rPr>
        <w:t xml:space="preserve"> 1-årsuppföljning</w:t>
      </w:r>
      <w:r w:rsidR="00854D79" w:rsidRPr="001B28A5">
        <w:rPr>
          <w:b/>
          <w:sz w:val="28"/>
          <w:szCs w:val="28"/>
        </w:rPr>
        <w:t xml:space="preserve"> (</w:t>
      </w:r>
      <w:r w:rsidR="00E56DBC" w:rsidRPr="001B28A5">
        <w:rPr>
          <w:b/>
          <w:sz w:val="28"/>
          <w:szCs w:val="28"/>
        </w:rPr>
        <w:t>P</w:t>
      </w:r>
      <w:r w:rsidR="000344E0">
        <w:rPr>
          <w:b/>
          <w:sz w:val="28"/>
          <w:szCs w:val="28"/>
        </w:rPr>
        <w:t>ROM</w:t>
      </w:r>
      <w:r w:rsidR="00E56DBC" w:rsidRPr="001B28A5">
        <w:rPr>
          <w:b/>
          <w:sz w:val="28"/>
          <w:szCs w:val="28"/>
        </w:rPr>
        <w:t xml:space="preserve"> 1 år</w:t>
      </w:r>
      <w:r w:rsidR="00854D79" w:rsidRPr="001B28A5">
        <w:rPr>
          <w:b/>
          <w:sz w:val="28"/>
          <w:szCs w:val="28"/>
        </w:rPr>
        <w:t>)</w:t>
      </w:r>
    </w:p>
    <w:p w14:paraId="41581445" w14:textId="57975BDD" w:rsidR="007852A0" w:rsidRPr="001B28A5" w:rsidRDefault="00EB1064" w:rsidP="00746F34">
      <w:pPr>
        <w:pStyle w:val="Liststycke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K</w:t>
      </w:r>
      <w:r w:rsidR="007852A0" w:rsidRPr="001B28A5">
        <w:rPr>
          <w:sz w:val="24"/>
          <w:szCs w:val="24"/>
        </w:rPr>
        <w:t xml:space="preserve">licka på raden för önskad patient. </w:t>
      </w:r>
    </w:p>
    <w:p w14:paraId="6B0E8071" w14:textId="77777777" w:rsidR="007852A0" w:rsidRDefault="007852A0" w:rsidP="00225F21">
      <w:pPr>
        <w:pStyle w:val="Liststycke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Klicka på ”Hämta adress” för att få fram patientens folkbokföringsadress och ange denna på ett kuvert.   </w:t>
      </w:r>
    </w:p>
    <w:p w14:paraId="2662660A" w14:textId="77777777" w:rsidR="007852A0" w:rsidRDefault="007852A0" w:rsidP="00225F21">
      <w:pPr>
        <w:pStyle w:val="Liststycke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Skriv in patientens PIN-kod i ”Följebrev 1-årsuppföljning” och lägg i kuvertet.</w:t>
      </w:r>
    </w:p>
    <w:p w14:paraId="27F15232" w14:textId="77777777" w:rsidR="007852A0" w:rsidRDefault="007852A0" w:rsidP="00225F21">
      <w:pPr>
        <w:pStyle w:val="Liststycke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Til</w:t>
      </w:r>
      <w:r w:rsidR="00776ED3">
        <w:rPr>
          <w:sz w:val="24"/>
          <w:szCs w:val="24"/>
        </w:rPr>
        <w:t xml:space="preserve">l sist klicka på knappen </w:t>
      </w:r>
      <w:r w:rsidR="00776ED3" w:rsidRPr="000B436D">
        <w:rPr>
          <w:sz w:val="24"/>
          <w:szCs w:val="24"/>
        </w:rPr>
        <w:t>”</w:t>
      </w:r>
      <w:r w:rsidR="000977A4" w:rsidRPr="000B436D">
        <w:rPr>
          <w:sz w:val="24"/>
          <w:szCs w:val="24"/>
        </w:rPr>
        <w:t>Flytta till Utskick gjort manuellt”</w:t>
      </w:r>
      <w:r w:rsidR="000977A4">
        <w:rPr>
          <w:sz w:val="24"/>
          <w:szCs w:val="24"/>
        </w:rPr>
        <w:t>. Det är</w:t>
      </w:r>
      <w:r>
        <w:rPr>
          <w:sz w:val="24"/>
          <w:szCs w:val="24"/>
        </w:rPr>
        <w:t xml:space="preserve"> viktigt att detta görs för det är först då verktyget informeras om att patienten fått sitt brev och processen kan gå vidare. </w:t>
      </w:r>
    </w:p>
    <w:p w14:paraId="6FEB035B" w14:textId="77777777" w:rsidR="007852A0" w:rsidRDefault="007852A0" w:rsidP="00225F21">
      <w:pPr>
        <w:pStyle w:val="Liststycke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Inkommer det </w:t>
      </w:r>
      <w:r w:rsidR="00BE092D">
        <w:rPr>
          <w:sz w:val="24"/>
          <w:szCs w:val="24"/>
        </w:rPr>
        <w:t>inget svar inom 14 dagar från utskicksdatum</w:t>
      </w:r>
      <w:r>
        <w:rPr>
          <w:sz w:val="24"/>
          <w:szCs w:val="24"/>
        </w:rPr>
        <w:t xml:space="preserve"> så </w:t>
      </w:r>
      <w:r w:rsidR="000977A4">
        <w:rPr>
          <w:sz w:val="24"/>
          <w:szCs w:val="24"/>
        </w:rPr>
        <w:t>flyttas</w:t>
      </w:r>
      <w:r w:rsidR="00BE092D">
        <w:rPr>
          <w:sz w:val="24"/>
          <w:szCs w:val="24"/>
        </w:rPr>
        <w:t xml:space="preserve"> patie</w:t>
      </w:r>
      <w:r w:rsidR="000977A4">
        <w:rPr>
          <w:sz w:val="24"/>
          <w:szCs w:val="24"/>
        </w:rPr>
        <w:t xml:space="preserve">nten till listan </w:t>
      </w:r>
      <w:r>
        <w:rPr>
          <w:sz w:val="24"/>
          <w:szCs w:val="24"/>
        </w:rPr>
        <w:t>”</w:t>
      </w:r>
      <w:r w:rsidR="000977A4">
        <w:rPr>
          <w:sz w:val="24"/>
          <w:szCs w:val="24"/>
        </w:rPr>
        <w:t>Dags att skicka första påminnelse</w:t>
      </w:r>
      <w:r>
        <w:rPr>
          <w:sz w:val="24"/>
          <w:szCs w:val="24"/>
        </w:rPr>
        <w:t>”. Gör då om processen med att hämta adress, skriv in a</w:t>
      </w:r>
      <w:r w:rsidR="00F738EE">
        <w:rPr>
          <w:sz w:val="24"/>
          <w:szCs w:val="24"/>
        </w:rPr>
        <w:t xml:space="preserve">ngiven PIN-kod i </w:t>
      </w:r>
      <w:r w:rsidR="00225F21">
        <w:rPr>
          <w:sz w:val="24"/>
          <w:szCs w:val="24"/>
        </w:rPr>
        <w:t>följebrev</w:t>
      </w:r>
      <w:r w:rsidR="00A2596C">
        <w:rPr>
          <w:sz w:val="24"/>
          <w:szCs w:val="24"/>
        </w:rPr>
        <w:t xml:space="preserve"> </w:t>
      </w:r>
      <w:r w:rsidR="00F738EE">
        <w:rPr>
          <w:sz w:val="24"/>
          <w:szCs w:val="24"/>
        </w:rPr>
        <w:t>”Påminnelse</w:t>
      </w:r>
      <w:r>
        <w:rPr>
          <w:sz w:val="24"/>
          <w:szCs w:val="24"/>
        </w:rPr>
        <w:t xml:space="preserve"> 1-årsuppföljning”. </w:t>
      </w:r>
    </w:p>
    <w:p w14:paraId="25ECA6EE" w14:textId="77777777" w:rsidR="00225F21" w:rsidRDefault="007852A0" w:rsidP="00225F21">
      <w:pPr>
        <w:pStyle w:val="Liststycke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När allt är klart </w:t>
      </w:r>
      <w:r w:rsidR="00FE754A">
        <w:rPr>
          <w:sz w:val="24"/>
          <w:szCs w:val="24"/>
        </w:rPr>
        <w:t>klicka på knappen</w:t>
      </w:r>
      <w:r w:rsidR="001C385A">
        <w:rPr>
          <w:sz w:val="24"/>
          <w:szCs w:val="24"/>
        </w:rPr>
        <w:t xml:space="preserve"> ”</w:t>
      </w:r>
      <w:r w:rsidR="00D55E39">
        <w:rPr>
          <w:sz w:val="24"/>
          <w:szCs w:val="24"/>
        </w:rPr>
        <w:t xml:space="preserve">Flytta till Första påminnelse </w:t>
      </w:r>
      <w:r w:rsidR="00FE754A">
        <w:rPr>
          <w:sz w:val="24"/>
          <w:szCs w:val="24"/>
        </w:rPr>
        <w:t xml:space="preserve">skickad </w:t>
      </w:r>
      <w:r>
        <w:rPr>
          <w:sz w:val="24"/>
          <w:szCs w:val="24"/>
        </w:rPr>
        <w:t>”.</w:t>
      </w:r>
      <w:r w:rsidR="00386410">
        <w:rPr>
          <w:sz w:val="24"/>
          <w:szCs w:val="24"/>
        </w:rPr>
        <w:t xml:space="preserve"> Inkommer det inget svar inom 31</w:t>
      </w:r>
      <w:r w:rsidR="00225F21">
        <w:rPr>
          <w:sz w:val="24"/>
          <w:szCs w:val="24"/>
        </w:rPr>
        <w:t xml:space="preserve"> dagar från u</w:t>
      </w:r>
      <w:r w:rsidR="00883D5C">
        <w:rPr>
          <w:sz w:val="24"/>
          <w:szCs w:val="24"/>
        </w:rPr>
        <w:t xml:space="preserve">tskicksdatum </w:t>
      </w:r>
      <w:r w:rsidR="00FE754A">
        <w:rPr>
          <w:sz w:val="24"/>
          <w:szCs w:val="24"/>
        </w:rPr>
        <w:t xml:space="preserve">avbryts processen automatiskt. </w:t>
      </w:r>
      <w:r w:rsidR="00225F21">
        <w:rPr>
          <w:sz w:val="24"/>
          <w:szCs w:val="24"/>
        </w:rPr>
        <w:t xml:space="preserve"> </w:t>
      </w:r>
    </w:p>
    <w:p w14:paraId="02CCCF75" w14:textId="4A0757F7" w:rsidR="00516605" w:rsidRDefault="00516605" w:rsidP="00516605">
      <w:pPr>
        <w:rPr>
          <w:sz w:val="24"/>
          <w:szCs w:val="24"/>
        </w:rPr>
      </w:pPr>
    </w:p>
    <w:p w14:paraId="16C67653" w14:textId="56B60E97" w:rsidR="002C48AD" w:rsidRDefault="002C48AD" w:rsidP="00516605">
      <w:pPr>
        <w:rPr>
          <w:sz w:val="24"/>
          <w:szCs w:val="24"/>
        </w:rPr>
      </w:pPr>
    </w:p>
    <w:p w14:paraId="215A98CA" w14:textId="2BA4405F" w:rsidR="002C48AD" w:rsidRDefault="002C48AD" w:rsidP="00516605">
      <w:pPr>
        <w:rPr>
          <w:sz w:val="24"/>
          <w:szCs w:val="24"/>
        </w:rPr>
      </w:pPr>
    </w:p>
    <w:p w14:paraId="57463ED2" w14:textId="3CE4F4FA" w:rsidR="002C48AD" w:rsidRDefault="002C48AD" w:rsidP="00516605">
      <w:pPr>
        <w:rPr>
          <w:sz w:val="24"/>
          <w:szCs w:val="24"/>
        </w:rPr>
      </w:pPr>
    </w:p>
    <w:p w14:paraId="3696E9DF" w14:textId="5696DBB0" w:rsidR="002C48AD" w:rsidRDefault="002C48AD" w:rsidP="00516605">
      <w:pPr>
        <w:rPr>
          <w:sz w:val="24"/>
          <w:szCs w:val="24"/>
        </w:rPr>
      </w:pPr>
    </w:p>
    <w:p w14:paraId="063F6A90" w14:textId="77777777" w:rsidR="00B4079C" w:rsidRPr="000344E0" w:rsidRDefault="00B4079C" w:rsidP="00B4079C">
      <w:pPr>
        <w:rPr>
          <w:b/>
          <w:sz w:val="28"/>
          <w:szCs w:val="28"/>
        </w:rPr>
      </w:pPr>
      <w:r w:rsidRPr="000344E0">
        <w:rPr>
          <w:b/>
          <w:sz w:val="28"/>
          <w:szCs w:val="28"/>
        </w:rPr>
        <w:t>Patienter som inte kan/vill besvara PROM</w:t>
      </w:r>
    </w:p>
    <w:p w14:paraId="49E7CC7D" w14:textId="16411453" w:rsidR="00B4079C" w:rsidRDefault="00D82FC1" w:rsidP="00B4079C">
      <w:pPr>
        <w:rPr>
          <w:sz w:val="24"/>
          <w:szCs w:val="24"/>
        </w:rPr>
      </w:pPr>
      <w:r w:rsidRPr="00FC373D">
        <w:rPr>
          <w:b/>
          <w:bCs/>
          <w:sz w:val="24"/>
          <w:szCs w:val="24"/>
        </w:rPr>
        <w:t>Inhämtning av enkätsvaret avbruten</w:t>
      </w:r>
      <w:r>
        <w:rPr>
          <w:sz w:val="24"/>
          <w:szCs w:val="24"/>
        </w:rPr>
        <w:t xml:space="preserve"> - </w:t>
      </w:r>
      <w:r w:rsidR="00B4079C">
        <w:rPr>
          <w:sz w:val="24"/>
          <w:szCs w:val="24"/>
        </w:rPr>
        <w:t>Om en patient i</w:t>
      </w:r>
      <w:r w:rsidR="00FF4AA5">
        <w:rPr>
          <w:sz w:val="24"/>
          <w:szCs w:val="24"/>
        </w:rPr>
        <w:t>nte kan</w:t>
      </w:r>
      <w:r>
        <w:rPr>
          <w:sz w:val="24"/>
          <w:szCs w:val="24"/>
        </w:rPr>
        <w:t xml:space="preserve"> eller </w:t>
      </w:r>
      <w:r w:rsidR="00FF4AA5">
        <w:rPr>
          <w:sz w:val="24"/>
          <w:szCs w:val="24"/>
        </w:rPr>
        <w:t xml:space="preserve">vill besvara </w:t>
      </w:r>
      <w:r>
        <w:rPr>
          <w:sz w:val="24"/>
          <w:szCs w:val="24"/>
        </w:rPr>
        <w:t xml:space="preserve">en </w:t>
      </w:r>
      <w:r w:rsidR="00B4079C">
        <w:rPr>
          <w:sz w:val="24"/>
          <w:szCs w:val="24"/>
        </w:rPr>
        <w:t xml:space="preserve">enkät så kan man avbryta PROM-inhämtningen. Markera raden för patienten och klicka på knappen </w:t>
      </w:r>
      <w:r w:rsidR="00C5276C">
        <w:rPr>
          <w:sz w:val="24"/>
          <w:szCs w:val="24"/>
        </w:rPr>
        <w:t>”</w:t>
      </w:r>
      <w:r w:rsidR="00B4079C" w:rsidRPr="0024472E">
        <w:rPr>
          <w:sz w:val="24"/>
          <w:szCs w:val="24"/>
        </w:rPr>
        <w:t>Ändra</w:t>
      </w:r>
      <w:r w:rsidR="00C5276C">
        <w:rPr>
          <w:sz w:val="24"/>
          <w:szCs w:val="24"/>
        </w:rPr>
        <w:t>”</w:t>
      </w:r>
      <w:r w:rsidR="00B4079C">
        <w:rPr>
          <w:sz w:val="24"/>
          <w:szCs w:val="24"/>
        </w:rPr>
        <w:t xml:space="preserve">. I dialogrutan väljer du </w:t>
      </w:r>
      <w:r w:rsidR="00C5276C">
        <w:rPr>
          <w:sz w:val="24"/>
          <w:szCs w:val="24"/>
        </w:rPr>
        <w:t>”</w:t>
      </w:r>
      <w:r w:rsidR="00B4079C">
        <w:rPr>
          <w:sz w:val="24"/>
          <w:szCs w:val="24"/>
        </w:rPr>
        <w:t>Inhämtning av enkätsvaret avbruten</w:t>
      </w:r>
      <w:r w:rsidR="00C5276C">
        <w:rPr>
          <w:sz w:val="24"/>
          <w:szCs w:val="24"/>
        </w:rPr>
        <w:t>”</w:t>
      </w:r>
      <w:r w:rsidR="00B4079C">
        <w:rPr>
          <w:sz w:val="24"/>
          <w:szCs w:val="24"/>
        </w:rPr>
        <w:t xml:space="preserve">. Patienten slipper då att få en påminnelse </w:t>
      </w:r>
      <w:r>
        <w:rPr>
          <w:sz w:val="24"/>
          <w:szCs w:val="24"/>
        </w:rPr>
        <w:t xml:space="preserve">för aktuell enkät. </w:t>
      </w:r>
    </w:p>
    <w:p w14:paraId="5C9CAE64" w14:textId="59B57AE2" w:rsidR="00B4079C" w:rsidRDefault="00D82FC1" w:rsidP="004D31C9">
      <w:pPr>
        <w:rPr>
          <w:sz w:val="24"/>
          <w:szCs w:val="24"/>
        </w:rPr>
      </w:pPr>
      <w:r w:rsidRPr="00FC373D">
        <w:rPr>
          <w:b/>
          <w:bCs/>
          <w:sz w:val="24"/>
          <w:szCs w:val="24"/>
        </w:rPr>
        <w:t>Patienten ska inte ha enkäter</w:t>
      </w:r>
      <w:r>
        <w:rPr>
          <w:sz w:val="24"/>
          <w:szCs w:val="24"/>
        </w:rPr>
        <w:t xml:space="preserve"> - </w:t>
      </w:r>
      <w:r w:rsidR="00607C48">
        <w:rPr>
          <w:sz w:val="24"/>
          <w:szCs w:val="24"/>
        </w:rPr>
        <w:t xml:space="preserve">Om en patient däremot </w:t>
      </w:r>
      <w:r w:rsidR="00607C48" w:rsidRPr="0024472E">
        <w:rPr>
          <w:b/>
          <w:bCs/>
          <w:sz w:val="24"/>
          <w:szCs w:val="24"/>
        </w:rPr>
        <w:t>aldrig någonsin mer</w:t>
      </w:r>
      <w:r w:rsidR="00607C48">
        <w:rPr>
          <w:sz w:val="24"/>
          <w:szCs w:val="24"/>
        </w:rPr>
        <w:t xml:space="preserve"> vill ha en enkät från Frakturregistret </w:t>
      </w:r>
      <w:r w:rsidR="0024472E">
        <w:rPr>
          <w:sz w:val="24"/>
          <w:szCs w:val="24"/>
        </w:rPr>
        <w:t>klicka på knappen</w:t>
      </w:r>
      <w:r w:rsidR="00607C48">
        <w:rPr>
          <w:sz w:val="24"/>
          <w:szCs w:val="24"/>
        </w:rPr>
        <w:t xml:space="preserve"> </w:t>
      </w:r>
      <w:r w:rsidR="00C5276C">
        <w:rPr>
          <w:sz w:val="24"/>
          <w:szCs w:val="24"/>
        </w:rPr>
        <w:t>”</w:t>
      </w:r>
      <w:r w:rsidR="00607C48">
        <w:rPr>
          <w:sz w:val="24"/>
          <w:szCs w:val="24"/>
        </w:rPr>
        <w:t>Patienten ska inte ha enkäter</w:t>
      </w:r>
      <w:r w:rsidR="00C5276C">
        <w:rPr>
          <w:sz w:val="24"/>
          <w:szCs w:val="24"/>
        </w:rPr>
        <w:t>”</w:t>
      </w:r>
      <w:r w:rsidR="00607C48">
        <w:rPr>
          <w:sz w:val="24"/>
          <w:szCs w:val="24"/>
        </w:rPr>
        <w:t>. Detta innebär att om patienten drabbas av ny</w:t>
      </w:r>
      <w:r w:rsidR="0024472E">
        <w:rPr>
          <w:sz w:val="24"/>
          <w:szCs w:val="24"/>
        </w:rPr>
        <w:t>a</w:t>
      </w:r>
      <w:r w:rsidR="00607C48">
        <w:rPr>
          <w:sz w:val="24"/>
          <w:szCs w:val="24"/>
        </w:rPr>
        <w:t xml:space="preserve"> fraktur</w:t>
      </w:r>
      <w:r w:rsidR="0024472E">
        <w:rPr>
          <w:sz w:val="24"/>
          <w:szCs w:val="24"/>
        </w:rPr>
        <w:t>er</w:t>
      </w:r>
      <w:r w:rsidR="00607C48">
        <w:rPr>
          <w:sz w:val="24"/>
          <w:szCs w:val="24"/>
        </w:rPr>
        <w:t xml:space="preserve"> i framtiden så kommer </w:t>
      </w:r>
      <w:r w:rsidR="0024472E">
        <w:rPr>
          <w:sz w:val="24"/>
          <w:szCs w:val="24"/>
        </w:rPr>
        <w:t>inga enkäter att gå ut.</w:t>
      </w:r>
    </w:p>
    <w:p w14:paraId="4E3A5F17" w14:textId="06D76F1D" w:rsidR="004D31C9" w:rsidRDefault="000344E0" w:rsidP="004D31C9">
      <w:pPr>
        <w:rPr>
          <w:b/>
          <w:color w:val="2E74B5" w:themeColor="accent1" w:themeShade="BF"/>
          <w:sz w:val="28"/>
          <w:szCs w:val="28"/>
        </w:rPr>
      </w:pPr>
      <w:r>
        <w:rPr>
          <w:b/>
          <w:color w:val="2E74B5" w:themeColor="accent1" w:themeShade="BF"/>
          <w:sz w:val="28"/>
          <w:szCs w:val="28"/>
        </w:rPr>
        <w:br/>
      </w:r>
      <w:r w:rsidR="004D31C9" w:rsidRPr="000344E0">
        <w:rPr>
          <w:b/>
          <w:sz w:val="28"/>
          <w:szCs w:val="28"/>
        </w:rPr>
        <w:t>Avlidna patienter</w:t>
      </w:r>
      <w:r w:rsidR="007852A0" w:rsidRPr="000344E0">
        <w:rPr>
          <w:b/>
          <w:sz w:val="28"/>
          <w:szCs w:val="28"/>
        </w:rPr>
        <w:t xml:space="preserve"> </w:t>
      </w:r>
    </w:p>
    <w:p w14:paraId="487D8E5E" w14:textId="018E637F" w:rsidR="00BC33EF" w:rsidRDefault="00857120">
      <w:pPr>
        <w:rPr>
          <w:sz w:val="24"/>
          <w:szCs w:val="24"/>
        </w:rPr>
      </w:pPr>
      <w:r>
        <w:rPr>
          <w:sz w:val="24"/>
          <w:szCs w:val="24"/>
        </w:rPr>
        <w:t>Registret är kopplat till Folkbokföringen och p</w:t>
      </w:r>
      <w:r w:rsidR="00BC33EF">
        <w:rPr>
          <w:sz w:val="24"/>
          <w:szCs w:val="24"/>
        </w:rPr>
        <w:t>atienter som avlider innan uppmaning att besvara PROM exkluderas automatiskt från PROM-hanteraren</w:t>
      </w:r>
      <w:r>
        <w:rPr>
          <w:sz w:val="24"/>
          <w:szCs w:val="24"/>
        </w:rPr>
        <w:t>.</w:t>
      </w:r>
    </w:p>
    <w:p w14:paraId="5AE81BCD" w14:textId="2782F8AC" w:rsidR="00FD3539" w:rsidRPr="002D1A69" w:rsidRDefault="00FD3539" w:rsidP="00FD3539">
      <w:pPr>
        <w:rPr>
          <w:rFonts w:ascii="Calibri" w:hAnsi="Calibri" w:cs="Calibri"/>
          <w:sz w:val="24"/>
          <w:szCs w:val="24"/>
        </w:rPr>
      </w:pPr>
      <w:r>
        <w:rPr>
          <w:sz w:val="24"/>
          <w:szCs w:val="24"/>
        </w:rPr>
        <w:t>Om p</w:t>
      </w:r>
      <w:r w:rsidR="00BC33EF">
        <w:rPr>
          <w:sz w:val="24"/>
          <w:szCs w:val="24"/>
        </w:rPr>
        <w:t>atiente</w:t>
      </w:r>
      <w:r>
        <w:rPr>
          <w:sz w:val="24"/>
          <w:szCs w:val="24"/>
        </w:rPr>
        <w:t>n</w:t>
      </w:r>
      <w:r w:rsidR="00BC33EF">
        <w:rPr>
          <w:sz w:val="24"/>
          <w:szCs w:val="24"/>
        </w:rPr>
        <w:t xml:space="preserve"> avlider efter att PROM-bjudningen har skapats</w:t>
      </w:r>
      <w:r>
        <w:rPr>
          <w:sz w:val="24"/>
          <w:szCs w:val="24"/>
        </w:rPr>
        <w:t xml:space="preserve"> så behövs ingen åtgärd göras. </w:t>
      </w:r>
      <w:r w:rsidRPr="002D1A69">
        <w:rPr>
          <w:rFonts w:ascii="Calibri" w:hAnsi="Calibri" w:cs="Calibri"/>
          <w:sz w:val="24"/>
          <w:szCs w:val="24"/>
        </w:rPr>
        <w:t xml:space="preserve">Innan </w:t>
      </w:r>
      <w:r>
        <w:rPr>
          <w:rFonts w:ascii="Calibri" w:hAnsi="Calibri" w:cs="Calibri"/>
          <w:sz w:val="24"/>
          <w:szCs w:val="24"/>
        </w:rPr>
        <w:t>ny enkät är aktuell för utskick</w:t>
      </w:r>
      <w:r w:rsidRPr="002D1A69">
        <w:rPr>
          <w:rFonts w:ascii="Calibri" w:hAnsi="Calibri" w:cs="Calibri"/>
          <w:sz w:val="24"/>
          <w:szCs w:val="24"/>
        </w:rPr>
        <w:t xml:space="preserve"> så är patienten automatiskt exkluderad</w:t>
      </w:r>
      <w:r>
        <w:rPr>
          <w:rFonts w:ascii="Calibri" w:hAnsi="Calibri" w:cs="Calibri"/>
          <w:sz w:val="24"/>
          <w:szCs w:val="24"/>
        </w:rPr>
        <w:t xml:space="preserve"> från PROM-hanteraren.</w:t>
      </w:r>
    </w:p>
    <w:p w14:paraId="26A1D1A5" w14:textId="2ECE7437" w:rsidR="00BC33EF" w:rsidRDefault="00BC33EF">
      <w:pPr>
        <w:rPr>
          <w:sz w:val="24"/>
          <w:szCs w:val="24"/>
        </w:rPr>
      </w:pPr>
    </w:p>
    <w:p w14:paraId="5ED27DFB" w14:textId="77777777" w:rsidR="007967F7" w:rsidRDefault="007967F7">
      <w:pPr>
        <w:rPr>
          <w:sz w:val="24"/>
          <w:szCs w:val="24"/>
        </w:rPr>
      </w:pPr>
    </w:p>
    <w:p w14:paraId="4C37DCF3" w14:textId="77777777" w:rsidR="007967F7" w:rsidRPr="00DB478B" w:rsidRDefault="007967F7">
      <w:pPr>
        <w:rPr>
          <w:sz w:val="28"/>
          <w:szCs w:val="28"/>
        </w:rPr>
      </w:pPr>
    </w:p>
    <w:sectPr w:rsidR="007967F7" w:rsidRPr="00DB478B" w:rsidSect="00EB28FA">
      <w:footerReference w:type="default" r:id="rId9"/>
      <w:pgSz w:w="11906" w:h="16838"/>
      <w:pgMar w:top="567" w:right="1416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ED97A" w14:textId="77777777" w:rsidR="00BC6704" w:rsidRDefault="00BC6704" w:rsidP="00BC6704">
      <w:pPr>
        <w:spacing w:after="0" w:line="240" w:lineRule="auto"/>
      </w:pPr>
      <w:r>
        <w:separator/>
      </w:r>
    </w:p>
  </w:endnote>
  <w:endnote w:type="continuationSeparator" w:id="0">
    <w:p w14:paraId="2ED9B2E8" w14:textId="77777777" w:rsidR="00BC6704" w:rsidRDefault="00BC6704" w:rsidP="00BC6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982777"/>
      <w:docPartObj>
        <w:docPartGallery w:val="Page Numbers (Bottom of Page)"/>
        <w:docPartUnique/>
      </w:docPartObj>
    </w:sdtPr>
    <w:sdtEndPr/>
    <w:sdtContent>
      <w:p w14:paraId="00B618E8" w14:textId="6D27BE21" w:rsidR="00BC6704" w:rsidRDefault="00BC6704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955FFB" w14:textId="77777777" w:rsidR="00BC6704" w:rsidRDefault="00BC670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F1805" w14:textId="77777777" w:rsidR="00BC6704" w:rsidRDefault="00BC6704" w:rsidP="00BC6704">
      <w:pPr>
        <w:spacing w:after="0" w:line="240" w:lineRule="auto"/>
      </w:pPr>
      <w:r>
        <w:separator/>
      </w:r>
    </w:p>
  </w:footnote>
  <w:footnote w:type="continuationSeparator" w:id="0">
    <w:p w14:paraId="08D66CD8" w14:textId="77777777" w:rsidR="00BC6704" w:rsidRDefault="00BC6704" w:rsidP="00BC67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94DAF"/>
    <w:multiLevelType w:val="hybridMultilevel"/>
    <w:tmpl w:val="F4948CB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B7AB2"/>
    <w:multiLevelType w:val="hybridMultilevel"/>
    <w:tmpl w:val="8A22BBA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62338"/>
    <w:multiLevelType w:val="hybridMultilevel"/>
    <w:tmpl w:val="A3D81A04"/>
    <w:lvl w:ilvl="0" w:tplc="9084B6F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8459D"/>
    <w:multiLevelType w:val="hybridMultilevel"/>
    <w:tmpl w:val="BFB04B2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D0ABE"/>
    <w:multiLevelType w:val="hybridMultilevel"/>
    <w:tmpl w:val="0DCA63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9A1598"/>
    <w:multiLevelType w:val="hybridMultilevel"/>
    <w:tmpl w:val="1B7603E8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34706"/>
    <w:multiLevelType w:val="hybridMultilevel"/>
    <w:tmpl w:val="D66EBD6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B21D87"/>
    <w:multiLevelType w:val="hybridMultilevel"/>
    <w:tmpl w:val="0AE8B104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57A15FA"/>
    <w:multiLevelType w:val="hybridMultilevel"/>
    <w:tmpl w:val="7A2A3FF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896437"/>
    <w:multiLevelType w:val="hybridMultilevel"/>
    <w:tmpl w:val="CB725F0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02451A"/>
    <w:multiLevelType w:val="hybridMultilevel"/>
    <w:tmpl w:val="8B1C325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73F09"/>
    <w:multiLevelType w:val="hybridMultilevel"/>
    <w:tmpl w:val="A1D2612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2807C6"/>
    <w:multiLevelType w:val="hybridMultilevel"/>
    <w:tmpl w:val="F5346FC4"/>
    <w:lvl w:ilvl="0" w:tplc="041D000F">
      <w:start w:val="1"/>
      <w:numFmt w:val="decimal"/>
      <w:lvlText w:val="%1."/>
      <w:lvlJc w:val="left"/>
      <w:pPr>
        <w:ind w:left="2020" w:hanging="360"/>
      </w:pPr>
    </w:lvl>
    <w:lvl w:ilvl="1" w:tplc="041D0003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13" w15:restartNumberingAfterBreak="0">
    <w:nsid w:val="606A132C"/>
    <w:multiLevelType w:val="hybridMultilevel"/>
    <w:tmpl w:val="5524BC1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C33013"/>
    <w:multiLevelType w:val="hybridMultilevel"/>
    <w:tmpl w:val="26D4EAC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084F17"/>
    <w:multiLevelType w:val="hybridMultilevel"/>
    <w:tmpl w:val="B5E83B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182E66"/>
    <w:multiLevelType w:val="hybridMultilevel"/>
    <w:tmpl w:val="57C8F7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3866BF"/>
    <w:multiLevelType w:val="hybridMultilevel"/>
    <w:tmpl w:val="ECE22AE4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5312D60"/>
    <w:multiLevelType w:val="hybridMultilevel"/>
    <w:tmpl w:val="28B293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743B50"/>
    <w:multiLevelType w:val="hybridMultilevel"/>
    <w:tmpl w:val="6FF23A74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9B3789"/>
    <w:multiLevelType w:val="hybridMultilevel"/>
    <w:tmpl w:val="7922A7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3865862">
    <w:abstractNumId w:val="5"/>
  </w:num>
  <w:num w:numId="2" w16cid:durableId="2145388276">
    <w:abstractNumId w:val="0"/>
  </w:num>
  <w:num w:numId="3" w16cid:durableId="728311431">
    <w:abstractNumId w:val="10"/>
  </w:num>
  <w:num w:numId="4" w16cid:durableId="1779985118">
    <w:abstractNumId w:val="8"/>
  </w:num>
  <w:num w:numId="5" w16cid:durableId="340162140">
    <w:abstractNumId w:val="13"/>
  </w:num>
  <w:num w:numId="6" w16cid:durableId="166218395">
    <w:abstractNumId w:val="11"/>
  </w:num>
  <w:num w:numId="7" w16cid:durableId="349993902">
    <w:abstractNumId w:val="3"/>
  </w:num>
  <w:num w:numId="8" w16cid:durableId="1870601558">
    <w:abstractNumId w:val="17"/>
  </w:num>
  <w:num w:numId="9" w16cid:durableId="1225487676">
    <w:abstractNumId w:val="20"/>
  </w:num>
  <w:num w:numId="10" w16cid:durableId="67383216">
    <w:abstractNumId w:val="2"/>
  </w:num>
  <w:num w:numId="11" w16cid:durableId="388189210">
    <w:abstractNumId w:val="7"/>
  </w:num>
  <w:num w:numId="12" w16cid:durableId="1126196626">
    <w:abstractNumId w:val="9"/>
  </w:num>
  <w:num w:numId="13" w16cid:durableId="761486275">
    <w:abstractNumId w:val="1"/>
  </w:num>
  <w:num w:numId="14" w16cid:durableId="765880953">
    <w:abstractNumId w:val="19"/>
  </w:num>
  <w:num w:numId="15" w16cid:durableId="1466775692">
    <w:abstractNumId w:val="14"/>
  </w:num>
  <w:num w:numId="16" w16cid:durableId="390155309">
    <w:abstractNumId w:val="6"/>
  </w:num>
  <w:num w:numId="17" w16cid:durableId="1368603143">
    <w:abstractNumId w:val="4"/>
  </w:num>
  <w:num w:numId="18" w16cid:durableId="62188912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 w16cid:durableId="63987816">
    <w:abstractNumId w:val="16"/>
  </w:num>
  <w:num w:numId="20" w16cid:durableId="56636219">
    <w:abstractNumId w:val="15"/>
  </w:num>
  <w:num w:numId="21" w16cid:durableId="99853529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78B"/>
    <w:rsid w:val="000227BD"/>
    <w:rsid w:val="000314FD"/>
    <w:rsid w:val="0003349E"/>
    <w:rsid w:val="000344E0"/>
    <w:rsid w:val="00037398"/>
    <w:rsid w:val="0004242A"/>
    <w:rsid w:val="000977A4"/>
    <w:rsid w:val="000B436D"/>
    <w:rsid w:val="000B6C74"/>
    <w:rsid w:val="000C2401"/>
    <w:rsid w:val="000C3BDF"/>
    <w:rsid w:val="000C3E0F"/>
    <w:rsid w:val="000E609A"/>
    <w:rsid w:val="000F7350"/>
    <w:rsid w:val="001243D9"/>
    <w:rsid w:val="00161594"/>
    <w:rsid w:val="00177E29"/>
    <w:rsid w:val="00190FD8"/>
    <w:rsid w:val="001A2F67"/>
    <w:rsid w:val="001A4FEC"/>
    <w:rsid w:val="001A5926"/>
    <w:rsid w:val="001B28A5"/>
    <w:rsid w:val="001C385A"/>
    <w:rsid w:val="001C4217"/>
    <w:rsid w:val="001F4A15"/>
    <w:rsid w:val="00207451"/>
    <w:rsid w:val="00225F21"/>
    <w:rsid w:val="0023725E"/>
    <w:rsid w:val="0024472E"/>
    <w:rsid w:val="0024474D"/>
    <w:rsid w:val="002666CC"/>
    <w:rsid w:val="0029164F"/>
    <w:rsid w:val="002A783D"/>
    <w:rsid w:val="002C48AD"/>
    <w:rsid w:val="002D0F11"/>
    <w:rsid w:val="002D1A69"/>
    <w:rsid w:val="002E06E1"/>
    <w:rsid w:val="002E4AAA"/>
    <w:rsid w:val="002F13C6"/>
    <w:rsid w:val="002F77CA"/>
    <w:rsid w:val="002F7AB9"/>
    <w:rsid w:val="00323FD6"/>
    <w:rsid w:val="00333A68"/>
    <w:rsid w:val="003434D1"/>
    <w:rsid w:val="00361C16"/>
    <w:rsid w:val="00386410"/>
    <w:rsid w:val="00392A9A"/>
    <w:rsid w:val="003A00F2"/>
    <w:rsid w:val="003A28C1"/>
    <w:rsid w:val="003B47CC"/>
    <w:rsid w:val="003E127E"/>
    <w:rsid w:val="003E753F"/>
    <w:rsid w:val="00405E75"/>
    <w:rsid w:val="00425066"/>
    <w:rsid w:val="00446675"/>
    <w:rsid w:val="00475380"/>
    <w:rsid w:val="004A437D"/>
    <w:rsid w:val="004D31C9"/>
    <w:rsid w:val="004D7817"/>
    <w:rsid w:val="005024C1"/>
    <w:rsid w:val="00516605"/>
    <w:rsid w:val="005218D3"/>
    <w:rsid w:val="005374F1"/>
    <w:rsid w:val="00541F25"/>
    <w:rsid w:val="00544957"/>
    <w:rsid w:val="00564DF3"/>
    <w:rsid w:val="00577FBF"/>
    <w:rsid w:val="005956FF"/>
    <w:rsid w:val="005C2571"/>
    <w:rsid w:val="0060129A"/>
    <w:rsid w:val="00607C48"/>
    <w:rsid w:val="006155C6"/>
    <w:rsid w:val="006436C4"/>
    <w:rsid w:val="00647935"/>
    <w:rsid w:val="00653817"/>
    <w:rsid w:val="00665229"/>
    <w:rsid w:val="00687726"/>
    <w:rsid w:val="006A2F0E"/>
    <w:rsid w:val="006A502E"/>
    <w:rsid w:val="006E2669"/>
    <w:rsid w:val="006E6EFC"/>
    <w:rsid w:val="00731C5A"/>
    <w:rsid w:val="00733353"/>
    <w:rsid w:val="007334E9"/>
    <w:rsid w:val="00744FE3"/>
    <w:rsid w:val="00754E79"/>
    <w:rsid w:val="00764D60"/>
    <w:rsid w:val="00770D30"/>
    <w:rsid w:val="0077195B"/>
    <w:rsid w:val="00776ED3"/>
    <w:rsid w:val="007852A0"/>
    <w:rsid w:val="00787D52"/>
    <w:rsid w:val="00787E4B"/>
    <w:rsid w:val="007967F7"/>
    <w:rsid w:val="007A22E6"/>
    <w:rsid w:val="007B7FBC"/>
    <w:rsid w:val="007C7A4F"/>
    <w:rsid w:val="007D1504"/>
    <w:rsid w:val="007D1513"/>
    <w:rsid w:val="007D42D5"/>
    <w:rsid w:val="007D7368"/>
    <w:rsid w:val="007E1D91"/>
    <w:rsid w:val="007F42EE"/>
    <w:rsid w:val="00825D66"/>
    <w:rsid w:val="00846B83"/>
    <w:rsid w:val="0085193C"/>
    <w:rsid w:val="00852393"/>
    <w:rsid w:val="00854D79"/>
    <w:rsid w:val="00857120"/>
    <w:rsid w:val="008706EA"/>
    <w:rsid w:val="00870E3C"/>
    <w:rsid w:val="00874643"/>
    <w:rsid w:val="00883D5C"/>
    <w:rsid w:val="00896802"/>
    <w:rsid w:val="008B616A"/>
    <w:rsid w:val="008B72C7"/>
    <w:rsid w:val="008C2044"/>
    <w:rsid w:val="00905877"/>
    <w:rsid w:val="00930634"/>
    <w:rsid w:val="00980F8D"/>
    <w:rsid w:val="00984602"/>
    <w:rsid w:val="009A47B1"/>
    <w:rsid w:val="009C0A5C"/>
    <w:rsid w:val="009C0CE0"/>
    <w:rsid w:val="009C3C68"/>
    <w:rsid w:val="009C4F4F"/>
    <w:rsid w:val="009C4FC4"/>
    <w:rsid w:val="00A0131F"/>
    <w:rsid w:val="00A100E6"/>
    <w:rsid w:val="00A2596C"/>
    <w:rsid w:val="00A33BF7"/>
    <w:rsid w:val="00A6682A"/>
    <w:rsid w:val="00A954EA"/>
    <w:rsid w:val="00AB3CC5"/>
    <w:rsid w:val="00AC3D34"/>
    <w:rsid w:val="00AD2B2D"/>
    <w:rsid w:val="00AD2F99"/>
    <w:rsid w:val="00AE0AC0"/>
    <w:rsid w:val="00AF24EF"/>
    <w:rsid w:val="00B001DC"/>
    <w:rsid w:val="00B0645F"/>
    <w:rsid w:val="00B4079C"/>
    <w:rsid w:val="00B52587"/>
    <w:rsid w:val="00B56426"/>
    <w:rsid w:val="00B576BF"/>
    <w:rsid w:val="00B66165"/>
    <w:rsid w:val="00B7464A"/>
    <w:rsid w:val="00BA074D"/>
    <w:rsid w:val="00BA1400"/>
    <w:rsid w:val="00BC2B90"/>
    <w:rsid w:val="00BC33EF"/>
    <w:rsid w:val="00BC6704"/>
    <w:rsid w:val="00BD3AB2"/>
    <w:rsid w:val="00BE092D"/>
    <w:rsid w:val="00BE2F17"/>
    <w:rsid w:val="00BE3393"/>
    <w:rsid w:val="00BF0942"/>
    <w:rsid w:val="00BF3531"/>
    <w:rsid w:val="00C06F57"/>
    <w:rsid w:val="00C5276C"/>
    <w:rsid w:val="00C80795"/>
    <w:rsid w:val="00C90E6D"/>
    <w:rsid w:val="00C91A6E"/>
    <w:rsid w:val="00CA3076"/>
    <w:rsid w:val="00CB7AD5"/>
    <w:rsid w:val="00D40562"/>
    <w:rsid w:val="00D52A75"/>
    <w:rsid w:val="00D55E39"/>
    <w:rsid w:val="00D668D9"/>
    <w:rsid w:val="00D82A6C"/>
    <w:rsid w:val="00D82FC1"/>
    <w:rsid w:val="00DA0475"/>
    <w:rsid w:val="00DB024A"/>
    <w:rsid w:val="00DB478B"/>
    <w:rsid w:val="00DB6ED1"/>
    <w:rsid w:val="00DD6E62"/>
    <w:rsid w:val="00DE0C3C"/>
    <w:rsid w:val="00E03A59"/>
    <w:rsid w:val="00E13435"/>
    <w:rsid w:val="00E272C9"/>
    <w:rsid w:val="00E314DE"/>
    <w:rsid w:val="00E54599"/>
    <w:rsid w:val="00E56DBC"/>
    <w:rsid w:val="00E633AD"/>
    <w:rsid w:val="00E858DE"/>
    <w:rsid w:val="00E953A3"/>
    <w:rsid w:val="00EA3958"/>
    <w:rsid w:val="00EA7EA2"/>
    <w:rsid w:val="00EB1064"/>
    <w:rsid w:val="00EB28FA"/>
    <w:rsid w:val="00EC0107"/>
    <w:rsid w:val="00EC1834"/>
    <w:rsid w:val="00ED7E9E"/>
    <w:rsid w:val="00EF61B2"/>
    <w:rsid w:val="00F00549"/>
    <w:rsid w:val="00F229A9"/>
    <w:rsid w:val="00F25287"/>
    <w:rsid w:val="00F40780"/>
    <w:rsid w:val="00F43296"/>
    <w:rsid w:val="00F46102"/>
    <w:rsid w:val="00F4793E"/>
    <w:rsid w:val="00F50B16"/>
    <w:rsid w:val="00F738EE"/>
    <w:rsid w:val="00FC373D"/>
    <w:rsid w:val="00FD3539"/>
    <w:rsid w:val="00FE754A"/>
    <w:rsid w:val="00FF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21F77"/>
  <w15:chartTrackingRefBased/>
  <w15:docId w15:val="{42A7754F-E2E7-4B5A-BA62-3FAE548B6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E4AAA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A33B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33BF7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E953A3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BC6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C6704"/>
  </w:style>
  <w:style w:type="paragraph" w:styleId="Sidfot">
    <w:name w:val="footer"/>
    <w:basedOn w:val="Normal"/>
    <w:link w:val="SidfotChar"/>
    <w:uiPriority w:val="99"/>
    <w:unhideWhenUsed/>
    <w:rsid w:val="00BC6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C67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vara.registercentrum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9F7BD-DCD5-480F-99B0-A35533412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847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Västra Götalandsregionen</Company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Pettersson</dc:creator>
  <cp:keywords/>
  <dc:description/>
  <cp:lastModifiedBy>Karin Pettersson</cp:lastModifiedBy>
  <cp:revision>4</cp:revision>
  <cp:lastPrinted>2020-11-25T13:17:00Z</cp:lastPrinted>
  <dcterms:created xsi:type="dcterms:W3CDTF">2023-04-12T08:32:00Z</dcterms:created>
  <dcterms:modified xsi:type="dcterms:W3CDTF">2023-05-04T12:39:00Z</dcterms:modified>
</cp:coreProperties>
</file>